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3B02" w:rsidRDefault="00333B02" w:rsidP="009E20AD">
      <w:pPr>
        <w:spacing w:after="0" w:line="240" w:lineRule="auto"/>
        <w:ind w:right="4961"/>
        <w:jc w:val="both"/>
        <w:rPr>
          <w:rFonts w:ascii="Times New Roman" w:eastAsia="Times New Roman" w:hAnsi="Times New Roman" w:cs="Times New Roman"/>
          <w:bCs/>
          <w:sz w:val="28"/>
          <w:szCs w:val="28"/>
          <w:lang w:eastAsia="ru-RU"/>
        </w:rPr>
      </w:pPr>
    </w:p>
    <w:p w:rsidR="0032159C" w:rsidRPr="0032159C" w:rsidRDefault="0032159C" w:rsidP="0032159C">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val="tt-RU" w:eastAsia="ru-RU"/>
        </w:rPr>
        <w:t xml:space="preserve">           </w:t>
      </w:r>
      <w:r w:rsidRPr="0032159C">
        <w:rPr>
          <w:rFonts w:ascii="Times New Roman" w:eastAsia="Times New Roman" w:hAnsi="Times New Roman" w:cs="Times New Roman"/>
          <w:sz w:val="28"/>
          <w:szCs w:val="28"/>
          <w:lang w:val="tt-RU" w:eastAsia="ru-RU"/>
        </w:rPr>
        <w:t xml:space="preserve">Совет              </w:t>
      </w:r>
      <w:r w:rsidRPr="0032159C">
        <w:rPr>
          <w:rFonts w:ascii="Times New Roman" w:eastAsia="Times New Roman" w:hAnsi="Times New Roman" w:cs="Times New Roman"/>
          <w:sz w:val="28"/>
          <w:szCs w:val="28"/>
          <w:lang w:eastAsia="ru-RU"/>
        </w:rPr>
        <w:t xml:space="preserve">                                    </w:t>
      </w:r>
      <w:r w:rsidRPr="0032159C">
        <w:rPr>
          <w:rFonts w:ascii="Times New Roman" w:eastAsia="Times New Roman" w:hAnsi="Times New Roman" w:cs="Times New Roman"/>
          <w:sz w:val="28"/>
          <w:szCs w:val="28"/>
          <w:lang w:val="tt-RU" w:eastAsia="ru-RU"/>
        </w:rPr>
        <w:t>Татарстан Республикасы</w:t>
      </w:r>
      <w:r w:rsidRPr="0032159C">
        <w:rPr>
          <w:rFonts w:ascii="Times New Roman" w:eastAsia="Times New Roman" w:hAnsi="Times New Roman" w:cs="Times New Roman"/>
          <w:sz w:val="28"/>
          <w:szCs w:val="28"/>
          <w:lang w:eastAsia="ru-RU"/>
        </w:rPr>
        <w:t xml:space="preserve">        </w:t>
      </w:r>
    </w:p>
    <w:p w:rsidR="0032159C" w:rsidRPr="0032159C" w:rsidRDefault="0032159C" w:rsidP="0032159C">
      <w:pPr>
        <w:spacing w:after="0" w:line="240" w:lineRule="auto"/>
        <w:ind w:left="-709"/>
        <w:rPr>
          <w:rFonts w:ascii="Times New Roman" w:eastAsia="Times New Roman" w:hAnsi="Times New Roman" w:cs="Times New Roman"/>
          <w:sz w:val="28"/>
          <w:szCs w:val="28"/>
          <w:lang w:val="tt-RU" w:eastAsia="ru-RU"/>
        </w:rPr>
      </w:pPr>
      <w:r w:rsidRPr="0032159C">
        <w:rPr>
          <w:rFonts w:ascii="Times New Roman" w:eastAsia="Times New Roman" w:hAnsi="Times New Roman" w:cs="Times New Roman"/>
          <w:sz w:val="28"/>
          <w:szCs w:val="28"/>
          <w:lang w:eastAsia="ru-RU"/>
        </w:rPr>
        <w:t xml:space="preserve"> </w:t>
      </w:r>
      <w:proofErr w:type="spellStart"/>
      <w:r w:rsidRPr="0032159C">
        <w:rPr>
          <w:rFonts w:ascii="Times New Roman" w:eastAsia="Times New Roman" w:hAnsi="Times New Roman" w:cs="Times New Roman"/>
          <w:sz w:val="28"/>
          <w:szCs w:val="28"/>
          <w:lang w:eastAsia="ru-RU"/>
        </w:rPr>
        <w:t>Большецильнинского</w:t>
      </w:r>
      <w:proofErr w:type="spellEnd"/>
      <w:r w:rsidRPr="0032159C">
        <w:rPr>
          <w:rFonts w:ascii="Times New Roman" w:eastAsia="Times New Roman" w:hAnsi="Times New Roman" w:cs="Times New Roman"/>
          <w:sz w:val="28"/>
          <w:szCs w:val="28"/>
          <w:lang w:eastAsia="ru-RU"/>
        </w:rPr>
        <w:t xml:space="preserve"> сельского поселения            </w:t>
      </w:r>
      <w:r w:rsidRPr="0032159C">
        <w:rPr>
          <w:rFonts w:ascii="Times New Roman" w:eastAsia="Times New Roman" w:hAnsi="Times New Roman" w:cs="Times New Roman"/>
          <w:sz w:val="28"/>
          <w:szCs w:val="28"/>
          <w:lang w:val="tt-RU" w:eastAsia="ru-RU"/>
        </w:rPr>
        <w:t>Чү</w:t>
      </w:r>
      <w:proofErr w:type="gramStart"/>
      <w:r w:rsidRPr="0032159C">
        <w:rPr>
          <w:rFonts w:ascii="Times New Roman" w:eastAsia="Times New Roman" w:hAnsi="Times New Roman" w:cs="Times New Roman"/>
          <w:sz w:val="28"/>
          <w:szCs w:val="28"/>
          <w:lang w:val="tt-RU" w:eastAsia="ru-RU"/>
        </w:rPr>
        <w:t>пр</w:t>
      </w:r>
      <w:proofErr w:type="gramEnd"/>
      <w:r w:rsidRPr="0032159C">
        <w:rPr>
          <w:rFonts w:ascii="Times New Roman" w:eastAsia="Times New Roman" w:hAnsi="Times New Roman" w:cs="Times New Roman"/>
          <w:sz w:val="28"/>
          <w:szCs w:val="28"/>
          <w:lang w:val="tt-RU" w:eastAsia="ru-RU"/>
        </w:rPr>
        <w:t>әле муниципаль районы</w:t>
      </w:r>
      <w:r w:rsidRPr="0032159C">
        <w:rPr>
          <w:rFonts w:ascii="Times New Roman" w:eastAsia="Times New Roman" w:hAnsi="Times New Roman" w:cs="Times New Roman"/>
          <w:sz w:val="28"/>
          <w:szCs w:val="28"/>
          <w:lang w:eastAsia="ru-RU"/>
        </w:rPr>
        <w:t xml:space="preserve"> Дрожжановского  муниципального района              </w:t>
      </w:r>
      <w:r w:rsidRPr="0032159C">
        <w:rPr>
          <w:rFonts w:ascii="Times New Roman" w:eastAsia="Times New Roman" w:hAnsi="Times New Roman" w:cs="Times New Roman"/>
          <w:sz w:val="28"/>
          <w:szCs w:val="28"/>
          <w:lang w:val="tt-RU" w:eastAsia="ru-RU"/>
        </w:rPr>
        <w:t xml:space="preserve">Зур Чынлы авыл җирлеге       </w:t>
      </w:r>
    </w:p>
    <w:p w:rsidR="0032159C" w:rsidRPr="0032159C" w:rsidRDefault="0032159C" w:rsidP="0032159C">
      <w:pPr>
        <w:spacing w:after="0" w:line="240" w:lineRule="auto"/>
        <w:ind w:left="-709"/>
        <w:rPr>
          <w:rFonts w:ascii="Times New Roman" w:eastAsia="Times New Roman" w:hAnsi="Times New Roman" w:cs="Times New Roman"/>
          <w:sz w:val="28"/>
          <w:szCs w:val="28"/>
          <w:lang w:val="tt-RU" w:eastAsia="ru-RU"/>
        </w:rPr>
      </w:pPr>
      <w:r w:rsidRPr="0032159C">
        <w:rPr>
          <w:rFonts w:ascii="Times New Roman" w:eastAsia="Times New Roman" w:hAnsi="Times New Roman" w:cs="Times New Roman"/>
          <w:sz w:val="28"/>
          <w:szCs w:val="28"/>
          <w:lang w:val="tt-RU" w:eastAsia="ru-RU"/>
        </w:rPr>
        <w:t xml:space="preserve">         </w:t>
      </w:r>
      <w:r w:rsidRPr="0032159C">
        <w:rPr>
          <w:rFonts w:ascii="Times New Roman" w:eastAsia="Times New Roman" w:hAnsi="Times New Roman" w:cs="Times New Roman"/>
          <w:sz w:val="28"/>
          <w:szCs w:val="28"/>
          <w:lang w:eastAsia="ru-RU"/>
        </w:rPr>
        <w:t xml:space="preserve">Республики Татарстан                                  </w:t>
      </w:r>
      <w:r w:rsidRPr="0032159C">
        <w:rPr>
          <w:rFonts w:ascii="Times New Roman" w:eastAsia="Times New Roman" w:hAnsi="Times New Roman" w:cs="Times New Roman"/>
          <w:sz w:val="28"/>
          <w:szCs w:val="28"/>
          <w:lang w:val="tt-RU" w:eastAsia="ru-RU"/>
        </w:rPr>
        <w:t xml:space="preserve">                            Советы</w:t>
      </w:r>
    </w:p>
    <w:p w:rsidR="0032159C" w:rsidRDefault="0032159C" w:rsidP="009E20AD">
      <w:pPr>
        <w:spacing w:after="0" w:line="240" w:lineRule="auto"/>
        <w:ind w:right="4961"/>
        <w:jc w:val="both"/>
        <w:rPr>
          <w:rFonts w:ascii="Times New Roman" w:eastAsia="Times New Roman" w:hAnsi="Times New Roman" w:cs="Times New Roman"/>
          <w:bCs/>
          <w:sz w:val="28"/>
          <w:szCs w:val="28"/>
          <w:lang w:eastAsia="ru-RU"/>
        </w:rPr>
      </w:pPr>
    </w:p>
    <w:p w:rsidR="00333B02" w:rsidRDefault="00F140F4" w:rsidP="00F140F4">
      <w:pPr>
        <w:spacing w:after="0" w:line="240" w:lineRule="auto"/>
        <w:ind w:right="-1"/>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w:t>
      </w:r>
      <w:proofErr w:type="gramStart"/>
      <w:r w:rsidR="00333B02">
        <w:rPr>
          <w:rFonts w:ascii="Times New Roman" w:eastAsia="Times New Roman" w:hAnsi="Times New Roman" w:cs="Times New Roman"/>
          <w:bCs/>
          <w:sz w:val="28"/>
          <w:szCs w:val="28"/>
          <w:lang w:eastAsia="ru-RU"/>
        </w:rPr>
        <w:t>Р</w:t>
      </w:r>
      <w:proofErr w:type="gramEnd"/>
      <w:r w:rsidR="00333B02">
        <w:rPr>
          <w:rFonts w:ascii="Times New Roman" w:eastAsia="Times New Roman" w:hAnsi="Times New Roman" w:cs="Times New Roman"/>
          <w:bCs/>
          <w:sz w:val="28"/>
          <w:szCs w:val="28"/>
          <w:lang w:eastAsia="ru-RU"/>
        </w:rPr>
        <w:t xml:space="preserve"> Е Ш Е Н И Е</w:t>
      </w:r>
    </w:p>
    <w:p w:rsidR="008521D9" w:rsidRDefault="008521D9" w:rsidP="009E20AD">
      <w:pPr>
        <w:spacing w:after="0" w:line="240" w:lineRule="auto"/>
        <w:ind w:right="-1"/>
        <w:jc w:val="center"/>
        <w:rPr>
          <w:rFonts w:ascii="Times New Roman" w:eastAsia="Times New Roman" w:hAnsi="Times New Roman" w:cs="Times New Roman"/>
          <w:bCs/>
          <w:sz w:val="28"/>
          <w:szCs w:val="28"/>
          <w:lang w:eastAsia="ru-RU"/>
        </w:rPr>
      </w:pPr>
    </w:p>
    <w:p w:rsidR="008521D9" w:rsidRDefault="008521D9" w:rsidP="008521D9">
      <w:pPr>
        <w:spacing w:after="0" w:line="240" w:lineRule="auto"/>
        <w:ind w:right="-1"/>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№6/1                                                       </w:t>
      </w:r>
      <w:r w:rsidR="00637B84">
        <w:rPr>
          <w:rFonts w:ascii="Times New Roman" w:eastAsia="Times New Roman" w:hAnsi="Times New Roman" w:cs="Times New Roman"/>
          <w:bCs/>
          <w:sz w:val="28"/>
          <w:szCs w:val="28"/>
          <w:lang w:eastAsia="ru-RU"/>
        </w:rPr>
        <w:t xml:space="preserve">                        от  1 </w:t>
      </w:r>
      <w:r>
        <w:rPr>
          <w:rFonts w:ascii="Times New Roman" w:eastAsia="Times New Roman" w:hAnsi="Times New Roman" w:cs="Times New Roman"/>
          <w:bCs/>
          <w:sz w:val="28"/>
          <w:szCs w:val="28"/>
          <w:lang w:eastAsia="ru-RU"/>
        </w:rPr>
        <w:t xml:space="preserve"> февраля  2016  года</w:t>
      </w:r>
    </w:p>
    <w:p w:rsidR="008521D9" w:rsidRDefault="008521D9" w:rsidP="008521D9">
      <w:pPr>
        <w:spacing w:after="0" w:line="240" w:lineRule="auto"/>
        <w:ind w:right="4961"/>
        <w:rPr>
          <w:rFonts w:ascii="Times New Roman" w:hAnsi="Times New Roman" w:cs="Times New Roman"/>
          <w:sz w:val="28"/>
          <w:szCs w:val="28"/>
        </w:rPr>
      </w:pPr>
    </w:p>
    <w:p w:rsidR="006B0CC4" w:rsidRDefault="006B0CC4" w:rsidP="009E20AD">
      <w:pPr>
        <w:spacing w:after="0" w:line="240" w:lineRule="auto"/>
        <w:ind w:right="4961"/>
        <w:jc w:val="both"/>
        <w:rPr>
          <w:rFonts w:ascii="Times New Roman" w:eastAsia="Times New Roman" w:hAnsi="Times New Roman" w:cs="Times New Roman"/>
          <w:bCs/>
          <w:sz w:val="28"/>
          <w:szCs w:val="28"/>
          <w:lang w:eastAsia="ru-RU"/>
        </w:rPr>
      </w:pPr>
      <w:r w:rsidRPr="006B0CC4">
        <w:rPr>
          <w:rFonts w:ascii="Times New Roman" w:eastAsia="Times New Roman" w:hAnsi="Times New Roman" w:cs="Times New Roman"/>
          <w:bCs/>
          <w:sz w:val="28"/>
          <w:szCs w:val="28"/>
          <w:lang w:eastAsia="ru-RU"/>
        </w:rPr>
        <w:t xml:space="preserve">Об утверждении порядка проведения  осмотра зданий, сооружений и  выдачи рекомендаций об устранении  выявленных  в ходе таких осмотров  нарушений на территории  </w:t>
      </w:r>
      <w:proofErr w:type="spellStart"/>
      <w:r w:rsidR="000B3A0F">
        <w:rPr>
          <w:rFonts w:ascii="Times New Roman" w:eastAsia="Times New Roman" w:hAnsi="Times New Roman" w:cs="Times New Roman"/>
          <w:bCs/>
          <w:sz w:val="28"/>
          <w:szCs w:val="28"/>
          <w:lang w:eastAsia="ru-RU"/>
        </w:rPr>
        <w:t>Большецильнинского</w:t>
      </w:r>
      <w:proofErr w:type="spellEnd"/>
      <w:r w:rsidR="002C5C0C" w:rsidRPr="002C5C0C">
        <w:rPr>
          <w:rFonts w:ascii="Times New Roman" w:eastAsia="Times New Roman" w:hAnsi="Times New Roman" w:cs="Times New Roman"/>
          <w:bCs/>
          <w:sz w:val="28"/>
          <w:szCs w:val="28"/>
          <w:lang w:eastAsia="ru-RU"/>
        </w:rPr>
        <w:t xml:space="preserve"> сельского поселения</w:t>
      </w:r>
      <w:r w:rsidR="002C5C0C">
        <w:rPr>
          <w:rFonts w:ascii="Times New Roman" w:eastAsia="Times New Roman" w:hAnsi="Times New Roman" w:cs="Times New Roman"/>
          <w:bCs/>
          <w:sz w:val="28"/>
          <w:szCs w:val="28"/>
          <w:lang w:eastAsia="ru-RU"/>
        </w:rPr>
        <w:t xml:space="preserve"> </w:t>
      </w:r>
      <w:r w:rsidR="00333B02" w:rsidRPr="00333B02">
        <w:rPr>
          <w:rFonts w:ascii="Times New Roman" w:eastAsia="Times New Roman" w:hAnsi="Times New Roman" w:cs="Times New Roman"/>
          <w:bCs/>
          <w:sz w:val="28"/>
          <w:szCs w:val="28"/>
          <w:lang w:eastAsia="ru-RU"/>
        </w:rPr>
        <w:t>Дрожжановского муниципального района</w:t>
      </w:r>
      <w:r w:rsidR="00333B02">
        <w:rPr>
          <w:rFonts w:ascii="Times New Roman" w:eastAsia="Times New Roman" w:hAnsi="Times New Roman" w:cs="Times New Roman"/>
          <w:bCs/>
          <w:sz w:val="28"/>
          <w:szCs w:val="28"/>
          <w:lang w:eastAsia="ru-RU"/>
        </w:rPr>
        <w:t xml:space="preserve"> </w:t>
      </w:r>
      <w:r w:rsidR="00333B02" w:rsidRPr="00333B02">
        <w:rPr>
          <w:rFonts w:ascii="Times New Roman" w:eastAsia="Times New Roman" w:hAnsi="Times New Roman" w:cs="Times New Roman"/>
          <w:bCs/>
          <w:sz w:val="28"/>
          <w:szCs w:val="28"/>
          <w:lang w:eastAsia="ru-RU"/>
        </w:rPr>
        <w:t>Республики Татарстан</w:t>
      </w:r>
    </w:p>
    <w:p w:rsidR="00C675E0" w:rsidRDefault="00C675E0" w:rsidP="009E20AD">
      <w:pPr>
        <w:spacing w:after="0" w:line="240" w:lineRule="auto"/>
        <w:ind w:right="4961"/>
        <w:jc w:val="both"/>
        <w:rPr>
          <w:rFonts w:ascii="Times New Roman" w:eastAsia="Times New Roman" w:hAnsi="Times New Roman" w:cs="Times New Roman"/>
          <w:sz w:val="28"/>
          <w:szCs w:val="28"/>
          <w:lang w:eastAsia="ru-RU"/>
        </w:rPr>
      </w:pPr>
    </w:p>
    <w:p w:rsidR="00C675E0" w:rsidRPr="006B0CC4" w:rsidRDefault="00C675E0" w:rsidP="009E20AD">
      <w:pPr>
        <w:spacing w:after="0" w:line="240" w:lineRule="auto"/>
        <w:ind w:right="4961"/>
        <w:jc w:val="both"/>
        <w:rPr>
          <w:rFonts w:ascii="Times New Roman" w:eastAsia="Times New Roman" w:hAnsi="Times New Roman" w:cs="Times New Roman"/>
          <w:sz w:val="28"/>
          <w:szCs w:val="28"/>
          <w:lang w:eastAsia="ru-RU"/>
        </w:rPr>
      </w:pPr>
    </w:p>
    <w:p w:rsidR="006B0CC4" w:rsidRPr="006B0CC4" w:rsidRDefault="00333B02" w:rsidP="009E20AD">
      <w:pPr>
        <w:spacing w:after="0" w:line="240" w:lineRule="auto"/>
        <w:ind w:firstLine="426"/>
        <w:jc w:val="both"/>
        <w:rPr>
          <w:rFonts w:ascii="Times New Roman" w:eastAsia="Times New Roman" w:hAnsi="Times New Roman" w:cs="Times New Roman"/>
          <w:sz w:val="28"/>
          <w:szCs w:val="28"/>
          <w:lang w:eastAsia="ru-RU"/>
        </w:rPr>
      </w:pPr>
      <w:r w:rsidRPr="00333B02">
        <w:rPr>
          <w:rFonts w:ascii="Times New Roman" w:eastAsia="Times New Roman" w:hAnsi="Times New Roman" w:cs="Times New Roman"/>
          <w:sz w:val="28"/>
          <w:szCs w:val="28"/>
          <w:lang w:eastAsia="ru-RU"/>
        </w:rPr>
        <w:t>В соответствии со статьей 55.24 Градостроительного кодекса Российской Федерации, Федеральным законом от 06</w:t>
      </w:r>
      <w:r>
        <w:rPr>
          <w:rFonts w:ascii="Times New Roman" w:eastAsia="Times New Roman" w:hAnsi="Times New Roman" w:cs="Times New Roman"/>
          <w:sz w:val="28"/>
          <w:szCs w:val="28"/>
          <w:lang w:eastAsia="ru-RU"/>
        </w:rPr>
        <w:t xml:space="preserve"> октября </w:t>
      </w:r>
      <w:r w:rsidRPr="00333B02">
        <w:rPr>
          <w:rFonts w:ascii="Times New Roman" w:eastAsia="Times New Roman" w:hAnsi="Times New Roman" w:cs="Times New Roman"/>
          <w:sz w:val="28"/>
          <w:szCs w:val="28"/>
          <w:lang w:eastAsia="ru-RU"/>
        </w:rPr>
        <w:t>2003 №131-ФЗ «Об общих принципах организации местного самоуправления в Российской Федерации»</w:t>
      </w:r>
      <w:r w:rsidR="006B0CC4" w:rsidRPr="006B0CC4">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Совет </w:t>
      </w:r>
      <w:proofErr w:type="spellStart"/>
      <w:r w:rsidR="000B3A0F">
        <w:rPr>
          <w:rFonts w:ascii="Times New Roman" w:eastAsia="Times New Roman" w:hAnsi="Times New Roman" w:cs="Times New Roman"/>
          <w:sz w:val="28"/>
          <w:szCs w:val="28"/>
          <w:lang w:eastAsia="ru-RU"/>
        </w:rPr>
        <w:t>Большецильнинского</w:t>
      </w:r>
      <w:proofErr w:type="spellEnd"/>
      <w:r w:rsidR="002C5C0C" w:rsidRPr="002C5C0C">
        <w:rPr>
          <w:rFonts w:ascii="Times New Roman" w:eastAsia="Times New Roman" w:hAnsi="Times New Roman" w:cs="Times New Roman"/>
          <w:sz w:val="28"/>
          <w:szCs w:val="28"/>
          <w:lang w:eastAsia="ru-RU"/>
        </w:rPr>
        <w:t xml:space="preserve"> сельского поселения</w:t>
      </w:r>
      <w:r w:rsidR="002C5C0C">
        <w:rPr>
          <w:rFonts w:ascii="Times New Roman" w:eastAsia="Times New Roman" w:hAnsi="Times New Roman" w:cs="Times New Roman"/>
          <w:sz w:val="28"/>
          <w:szCs w:val="28"/>
          <w:lang w:eastAsia="ru-RU"/>
        </w:rPr>
        <w:t xml:space="preserve"> </w:t>
      </w:r>
      <w:r w:rsidRPr="00333B02">
        <w:rPr>
          <w:rFonts w:ascii="Times New Roman" w:eastAsia="Times New Roman" w:hAnsi="Times New Roman" w:cs="Times New Roman"/>
          <w:sz w:val="28"/>
          <w:szCs w:val="28"/>
          <w:lang w:eastAsia="ru-RU"/>
        </w:rPr>
        <w:t>Дрожжановского муниципального района Республики Татарстан</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bCs/>
          <w:sz w:val="28"/>
          <w:szCs w:val="28"/>
          <w:lang w:eastAsia="ru-RU"/>
        </w:rPr>
        <w:t>РЕШИЛ</w:t>
      </w:r>
      <w:r w:rsidR="006B0CC4" w:rsidRPr="006B0CC4">
        <w:rPr>
          <w:rFonts w:ascii="Times New Roman" w:eastAsia="Times New Roman" w:hAnsi="Times New Roman" w:cs="Times New Roman"/>
          <w:bCs/>
          <w:sz w:val="28"/>
          <w:szCs w:val="28"/>
          <w:lang w:eastAsia="ru-RU"/>
        </w:rPr>
        <w:t>:</w:t>
      </w:r>
    </w:p>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 xml:space="preserve">1. Утвердить прилагаемый Порядок проведения осмотров зданий, сооружений и выдачи рекомендаций об устранении выявленных в ходе таких осмотров нарушений на территории </w:t>
      </w:r>
      <w:proofErr w:type="spellStart"/>
      <w:r w:rsidR="000B3A0F">
        <w:rPr>
          <w:rFonts w:ascii="Times New Roman" w:eastAsia="Times New Roman" w:hAnsi="Times New Roman" w:cs="Times New Roman"/>
          <w:sz w:val="28"/>
          <w:szCs w:val="28"/>
          <w:lang w:eastAsia="ru-RU"/>
        </w:rPr>
        <w:t>Большецильнинского</w:t>
      </w:r>
      <w:proofErr w:type="spellEnd"/>
      <w:r w:rsidR="002C5C0C" w:rsidRPr="002C5C0C">
        <w:rPr>
          <w:rFonts w:ascii="Times New Roman" w:eastAsia="Times New Roman" w:hAnsi="Times New Roman" w:cs="Times New Roman"/>
          <w:sz w:val="28"/>
          <w:szCs w:val="28"/>
          <w:lang w:eastAsia="ru-RU"/>
        </w:rPr>
        <w:t xml:space="preserve"> сельского поселения</w:t>
      </w:r>
      <w:r w:rsidR="002C5C0C">
        <w:rPr>
          <w:rFonts w:ascii="Times New Roman" w:eastAsia="Times New Roman" w:hAnsi="Times New Roman" w:cs="Times New Roman"/>
          <w:sz w:val="28"/>
          <w:szCs w:val="28"/>
          <w:lang w:eastAsia="ru-RU"/>
        </w:rPr>
        <w:t xml:space="preserve"> </w:t>
      </w:r>
      <w:r w:rsidR="00333B02" w:rsidRPr="00333B02">
        <w:rPr>
          <w:rFonts w:ascii="Times New Roman" w:eastAsia="Times New Roman" w:hAnsi="Times New Roman" w:cs="Times New Roman"/>
          <w:sz w:val="28"/>
          <w:szCs w:val="28"/>
          <w:lang w:eastAsia="ru-RU"/>
        </w:rPr>
        <w:t>Дрожжановского муниципального района Республики Татарстан</w:t>
      </w:r>
      <w:r w:rsidRPr="006B0CC4">
        <w:rPr>
          <w:rFonts w:ascii="Times New Roman" w:eastAsia="Times New Roman" w:hAnsi="Times New Roman" w:cs="Times New Roman"/>
          <w:sz w:val="28"/>
          <w:szCs w:val="28"/>
          <w:lang w:eastAsia="ru-RU"/>
        </w:rPr>
        <w:t>.</w:t>
      </w:r>
    </w:p>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 xml:space="preserve">2. Установить, что органом, уполномоченным на осуществление проведения осмотров зданий, сооружений и выдачи рекомендаций об устранении выявленных в ходе таких осмотров нарушений на территории </w:t>
      </w:r>
      <w:r w:rsidR="003F76A7" w:rsidRPr="003F76A7">
        <w:rPr>
          <w:rFonts w:ascii="Times New Roman" w:eastAsia="Times New Roman" w:hAnsi="Times New Roman" w:cs="Times New Roman"/>
          <w:sz w:val="28"/>
          <w:szCs w:val="28"/>
          <w:lang w:eastAsia="ru-RU"/>
        </w:rPr>
        <w:t>Дрожжановского муниципального района Республики Татарстан</w:t>
      </w:r>
      <w:r w:rsidRPr="006B0CC4">
        <w:rPr>
          <w:rFonts w:ascii="Times New Roman" w:eastAsia="Times New Roman" w:hAnsi="Times New Roman" w:cs="Times New Roman"/>
          <w:sz w:val="28"/>
          <w:szCs w:val="28"/>
          <w:lang w:eastAsia="ru-RU"/>
        </w:rPr>
        <w:t xml:space="preserve">, является </w:t>
      </w:r>
      <w:r w:rsidR="003F76A7">
        <w:rPr>
          <w:rFonts w:ascii="Times New Roman" w:eastAsia="Times New Roman" w:hAnsi="Times New Roman" w:cs="Times New Roman"/>
          <w:sz w:val="28"/>
          <w:szCs w:val="28"/>
          <w:lang w:eastAsia="ru-RU"/>
        </w:rPr>
        <w:t xml:space="preserve">Исполнительный комитет </w:t>
      </w:r>
      <w:proofErr w:type="spellStart"/>
      <w:r w:rsidR="000B3A0F">
        <w:rPr>
          <w:rFonts w:ascii="Times New Roman" w:eastAsia="Times New Roman" w:hAnsi="Times New Roman" w:cs="Times New Roman"/>
          <w:sz w:val="28"/>
          <w:szCs w:val="28"/>
          <w:lang w:eastAsia="ru-RU"/>
        </w:rPr>
        <w:t>Большецильнинского</w:t>
      </w:r>
      <w:proofErr w:type="spellEnd"/>
      <w:r w:rsidR="002C5C0C" w:rsidRPr="002C5C0C">
        <w:rPr>
          <w:rFonts w:ascii="Times New Roman" w:eastAsia="Times New Roman" w:hAnsi="Times New Roman" w:cs="Times New Roman"/>
          <w:sz w:val="28"/>
          <w:szCs w:val="28"/>
          <w:lang w:eastAsia="ru-RU"/>
        </w:rPr>
        <w:t xml:space="preserve"> сельского поселения</w:t>
      </w:r>
      <w:r w:rsidR="002C5C0C">
        <w:rPr>
          <w:rFonts w:ascii="Times New Roman" w:eastAsia="Times New Roman" w:hAnsi="Times New Roman" w:cs="Times New Roman"/>
          <w:sz w:val="28"/>
          <w:szCs w:val="28"/>
          <w:lang w:eastAsia="ru-RU"/>
        </w:rPr>
        <w:t xml:space="preserve"> </w:t>
      </w:r>
      <w:r w:rsidR="003F76A7" w:rsidRPr="003F76A7">
        <w:rPr>
          <w:rFonts w:ascii="Times New Roman" w:eastAsia="Times New Roman" w:hAnsi="Times New Roman" w:cs="Times New Roman"/>
          <w:sz w:val="28"/>
          <w:szCs w:val="28"/>
          <w:lang w:eastAsia="ru-RU"/>
        </w:rPr>
        <w:t>Дрожжановского муниципального района Республики Татарстан</w:t>
      </w:r>
      <w:r w:rsidRPr="006B0CC4">
        <w:rPr>
          <w:rFonts w:ascii="Times New Roman" w:eastAsia="Times New Roman" w:hAnsi="Times New Roman" w:cs="Times New Roman"/>
          <w:sz w:val="28"/>
          <w:szCs w:val="28"/>
          <w:lang w:eastAsia="ru-RU"/>
        </w:rPr>
        <w:t>.</w:t>
      </w:r>
    </w:p>
    <w:p w:rsid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 xml:space="preserve">3. Настоящее решение вступает в силу с момента </w:t>
      </w:r>
      <w:r w:rsidR="003F76A7">
        <w:rPr>
          <w:rFonts w:ascii="Times New Roman" w:eastAsia="Times New Roman" w:hAnsi="Times New Roman" w:cs="Times New Roman"/>
          <w:sz w:val="28"/>
          <w:szCs w:val="28"/>
          <w:lang w:eastAsia="ru-RU"/>
        </w:rPr>
        <w:t xml:space="preserve">подписания и </w:t>
      </w:r>
      <w:r w:rsidRPr="006B0CC4">
        <w:rPr>
          <w:rFonts w:ascii="Times New Roman" w:eastAsia="Times New Roman" w:hAnsi="Times New Roman" w:cs="Times New Roman"/>
          <w:sz w:val="28"/>
          <w:szCs w:val="28"/>
          <w:lang w:eastAsia="ru-RU"/>
        </w:rPr>
        <w:t xml:space="preserve">подлежит размещению на официальном сайте </w:t>
      </w:r>
      <w:r w:rsidR="003F76A7" w:rsidRPr="003F76A7">
        <w:rPr>
          <w:rFonts w:ascii="Times New Roman" w:eastAsia="Times New Roman" w:hAnsi="Times New Roman" w:cs="Times New Roman"/>
          <w:sz w:val="28"/>
          <w:szCs w:val="28"/>
          <w:lang w:eastAsia="ru-RU"/>
        </w:rPr>
        <w:t>Дрожжановского муниципального района Республики Татарстан</w:t>
      </w:r>
      <w:r w:rsidRPr="006B0CC4">
        <w:rPr>
          <w:rFonts w:ascii="Times New Roman" w:eastAsia="Times New Roman" w:hAnsi="Times New Roman" w:cs="Times New Roman"/>
          <w:sz w:val="28"/>
          <w:szCs w:val="28"/>
          <w:lang w:eastAsia="ru-RU"/>
        </w:rPr>
        <w:t xml:space="preserve"> </w:t>
      </w:r>
      <w:r w:rsidR="002C5C0C">
        <w:rPr>
          <w:rFonts w:ascii="Times New Roman" w:eastAsia="Times New Roman" w:hAnsi="Times New Roman" w:cs="Times New Roman"/>
          <w:sz w:val="28"/>
          <w:szCs w:val="28"/>
          <w:lang w:eastAsia="ru-RU"/>
        </w:rPr>
        <w:t>в разделе</w:t>
      </w:r>
      <w:r w:rsidR="000B3A0F">
        <w:rPr>
          <w:rFonts w:ascii="Times New Roman" w:eastAsia="Times New Roman" w:hAnsi="Times New Roman" w:cs="Times New Roman"/>
          <w:sz w:val="28"/>
          <w:szCs w:val="28"/>
          <w:lang w:eastAsia="ru-RU"/>
        </w:rPr>
        <w:t xml:space="preserve"> </w:t>
      </w:r>
      <w:proofErr w:type="spellStart"/>
      <w:r w:rsidR="000B3A0F">
        <w:rPr>
          <w:rFonts w:ascii="Times New Roman" w:eastAsia="Times New Roman" w:hAnsi="Times New Roman" w:cs="Times New Roman"/>
          <w:sz w:val="28"/>
          <w:szCs w:val="28"/>
          <w:lang w:eastAsia="ru-RU"/>
        </w:rPr>
        <w:t>Большецильнинского</w:t>
      </w:r>
      <w:proofErr w:type="spellEnd"/>
      <w:r w:rsidR="002C5C0C" w:rsidRPr="002C5C0C">
        <w:rPr>
          <w:rFonts w:ascii="Times New Roman" w:eastAsia="Times New Roman" w:hAnsi="Times New Roman" w:cs="Times New Roman"/>
          <w:sz w:val="28"/>
          <w:szCs w:val="28"/>
          <w:lang w:eastAsia="ru-RU"/>
        </w:rPr>
        <w:t xml:space="preserve"> сельского поселения</w:t>
      </w:r>
      <w:r w:rsidR="002C5C0C">
        <w:rPr>
          <w:rFonts w:ascii="Times New Roman" w:eastAsia="Times New Roman" w:hAnsi="Times New Roman" w:cs="Times New Roman"/>
          <w:sz w:val="28"/>
          <w:szCs w:val="28"/>
          <w:lang w:eastAsia="ru-RU"/>
        </w:rPr>
        <w:t xml:space="preserve"> </w:t>
      </w:r>
      <w:r w:rsidRPr="006B0CC4">
        <w:rPr>
          <w:rFonts w:ascii="Times New Roman" w:eastAsia="Times New Roman" w:hAnsi="Times New Roman" w:cs="Times New Roman"/>
          <w:sz w:val="28"/>
          <w:szCs w:val="28"/>
          <w:lang w:eastAsia="ru-RU"/>
        </w:rPr>
        <w:t>в информационно-телекоммуникационной сети «Интернет». </w:t>
      </w:r>
    </w:p>
    <w:p w:rsidR="003F76A7" w:rsidRDefault="003F76A7" w:rsidP="009E20AD">
      <w:pPr>
        <w:spacing w:after="0" w:line="240" w:lineRule="auto"/>
        <w:ind w:firstLine="426"/>
        <w:jc w:val="both"/>
        <w:rPr>
          <w:rFonts w:ascii="Times New Roman" w:eastAsia="Times New Roman" w:hAnsi="Times New Roman" w:cs="Times New Roman"/>
          <w:sz w:val="28"/>
          <w:szCs w:val="28"/>
          <w:lang w:eastAsia="ru-RU"/>
        </w:rPr>
      </w:pPr>
    </w:p>
    <w:p w:rsidR="00C675E0" w:rsidRPr="006B0CC4" w:rsidRDefault="00C675E0" w:rsidP="009E20AD">
      <w:pPr>
        <w:spacing w:after="0" w:line="240" w:lineRule="auto"/>
        <w:ind w:firstLine="426"/>
        <w:jc w:val="both"/>
        <w:rPr>
          <w:rFonts w:ascii="Times New Roman" w:eastAsia="Times New Roman" w:hAnsi="Times New Roman" w:cs="Times New Roman"/>
          <w:sz w:val="28"/>
          <w:szCs w:val="28"/>
          <w:lang w:eastAsia="ru-RU"/>
        </w:rPr>
      </w:pPr>
    </w:p>
    <w:p w:rsidR="002C5C0C" w:rsidRDefault="003F76A7" w:rsidP="009E20A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Глава </w:t>
      </w:r>
      <w:proofErr w:type="spellStart"/>
      <w:r w:rsidR="000B3A0F">
        <w:rPr>
          <w:rFonts w:ascii="Times New Roman" w:hAnsi="Times New Roman" w:cs="Times New Roman"/>
          <w:sz w:val="28"/>
          <w:szCs w:val="28"/>
        </w:rPr>
        <w:t>Большецильнинского</w:t>
      </w:r>
      <w:proofErr w:type="spellEnd"/>
      <w:r w:rsidR="002C5C0C" w:rsidRPr="002C5C0C">
        <w:rPr>
          <w:rFonts w:ascii="Times New Roman" w:hAnsi="Times New Roman" w:cs="Times New Roman"/>
          <w:sz w:val="28"/>
          <w:szCs w:val="28"/>
        </w:rPr>
        <w:t xml:space="preserve"> сельского поселения</w:t>
      </w:r>
    </w:p>
    <w:p w:rsidR="003F76A7" w:rsidRDefault="003F76A7" w:rsidP="002C5C0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Дрожжановского муниципального</w:t>
      </w:r>
      <w:r w:rsidR="002C5C0C">
        <w:rPr>
          <w:rFonts w:ascii="Times New Roman" w:hAnsi="Times New Roman" w:cs="Times New Roman"/>
          <w:sz w:val="28"/>
          <w:szCs w:val="28"/>
        </w:rPr>
        <w:t xml:space="preserve"> </w:t>
      </w:r>
      <w:r>
        <w:rPr>
          <w:rFonts w:ascii="Times New Roman" w:hAnsi="Times New Roman" w:cs="Times New Roman"/>
          <w:sz w:val="28"/>
          <w:szCs w:val="28"/>
        </w:rPr>
        <w:t>района</w:t>
      </w:r>
      <w:r w:rsidR="000B3A0F">
        <w:rPr>
          <w:rFonts w:ascii="Times New Roman" w:hAnsi="Times New Roman" w:cs="Times New Roman"/>
          <w:sz w:val="28"/>
          <w:szCs w:val="28"/>
        </w:rPr>
        <w:t xml:space="preserve">:                             </w:t>
      </w:r>
      <w:proofErr w:type="spellStart"/>
      <w:r w:rsidR="000B3A0F">
        <w:rPr>
          <w:rFonts w:ascii="Times New Roman" w:hAnsi="Times New Roman" w:cs="Times New Roman"/>
          <w:sz w:val="28"/>
          <w:szCs w:val="28"/>
        </w:rPr>
        <w:t>Ф.С.Халиуллов</w:t>
      </w:r>
      <w:proofErr w:type="spellEnd"/>
      <w:r w:rsidR="000B3A0F">
        <w:rPr>
          <w:rFonts w:ascii="Times New Roman" w:hAnsi="Times New Roman" w:cs="Times New Roman"/>
          <w:sz w:val="28"/>
          <w:szCs w:val="28"/>
        </w:rPr>
        <w:t>.</w:t>
      </w:r>
      <w:r w:rsidRPr="00595654">
        <w:rPr>
          <w:rFonts w:ascii="Times New Roman" w:hAnsi="Times New Roman" w:cs="Times New Roman"/>
          <w:sz w:val="28"/>
          <w:szCs w:val="28"/>
        </w:rPr>
        <w:t xml:space="preserve"> </w:t>
      </w:r>
    </w:p>
    <w:p w:rsidR="00C675E0" w:rsidRDefault="00C675E0" w:rsidP="009E20AD">
      <w:pPr>
        <w:widowControl w:val="0"/>
        <w:autoSpaceDE w:val="0"/>
        <w:autoSpaceDN w:val="0"/>
        <w:adjustRightInd w:val="0"/>
        <w:spacing w:after="0" w:line="240" w:lineRule="auto"/>
        <w:jc w:val="both"/>
        <w:rPr>
          <w:rFonts w:ascii="Times New Roman" w:hAnsi="Times New Roman" w:cs="Times New Roman"/>
          <w:sz w:val="28"/>
          <w:szCs w:val="28"/>
        </w:rPr>
      </w:pPr>
    </w:p>
    <w:p w:rsidR="00C675E0" w:rsidRDefault="00C675E0" w:rsidP="009E20AD">
      <w:pPr>
        <w:widowControl w:val="0"/>
        <w:autoSpaceDE w:val="0"/>
        <w:autoSpaceDN w:val="0"/>
        <w:adjustRightInd w:val="0"/>
        <w:spacing w:after="0" w:line="240" w:lineRule="auto"/>
        <w:jc w:val="both"/>
        <w:rPr>
          <w:rFonts w:ascii="Times New Roman" w:hAnsi="Times New Roman" w:cs="Times New Roman"/>
          <w:sz w:val="28"/>
          <w:szCs w:val="28"/>
        </w:rPr>
      </w:pPr>
    </w:p>
    <w:p w:rsidR="00C675E0" w:rsidRDefault="00C675E0" w:rsidP="009E20AD">
      <w:pPr>
        <w:widowControl w:val="0"/>
        <w:autoSpaceDE w:val="0"/>
        <w:autoSpaceDN w:val="0"/>
        <w:adjustRightInd w:val="0"/>
        <w:spacing w:after="0" w:line="240" w:lineRule="auto"/>
        <w:jc w:val="both"/>
        <w:rPr>
          <w:rFonts w:ascii="Times New Roman" w:hAnsi="Times New Roman" w:cs="Times New Roman"/>
          <w:sz w:val="28"/>
          <w:szCs w:val="28"/>
        </w:rPr>
      </w:pPr>
    </w:p>
    <w:p w:rsidR="003F76A7" w:rsidRPr="00F74504" w:rsidRDefault="003F76A7" w:rsidP="009E20AD">
      <w:pPr>
        <w:widowControl w:val="0"/>
        <w:autoSpaceDE w:val="0"/>
        <w:autoSpaceDN w:val="0"/>
        <w:adjustRightInd w:val="0"/>
        <w:spacing w:after="0" w:line="240" w:lineRule="auto"/>
        <w:jc w:val="both"/>
        <w:rPr>
          <w:rFonts w:ascii="Times New Roman" w:hAnsi="Times New Roman" w:cs="Times New Roman"/>
          <w:sz w:val="28"/>
          <w:szCs w:val="28"/>
        </w:rPr>
      </w:pPr>
      <w:r w:rsidRPr="00595654">
        <w:rPr>
          <w:rFonts w:ascii="Times New Roman" w:hAnsi="Times New Roman" w:cs="Times New Roman"/>
          <w:sz w:val="28"/>
          <w:szCs w:val="28"/>
        </w:rPr>
        <w:t xml:space="preserve"> </w:t>
      </w:r>
      <w:bookmarkStart w:id="0" w:name="Par26"/>
      <w:bookmarkEnd w:id="0"/>
      <w:r w:rsidR="009E20AD">
        <w:rPr>
          <w:rFonts w:ascii="Times New Roman" w:hAnsi="Times New Roman" w:cs="Times New Roman"/>
          <w:sz w:val="28"/>
          <w:szCs w:val="28"/>
        </w:rPr>
        <w:t xml:space="preserve">                                                                             </w:t>
      </w:r>
      <w:r>
        <w:rPr>
          <w:rFonts w:ascii="Times New Roman" w:hAnsi="Times New Roman" w:cs="Times New Roman"/>
          <w:sz w:val="28"/>
          <w:szCs w:val="28"/>
        </w:rPr>
        <w:t>УТВЕРЖДЕН</w:t>
      </w:r>
    </w:p>
    <w:p w:rsidR="002C5C0C" w:rsidRDefault="003F76A7" w:rsidP="009E20AD">
      <w:pPr>
        <w:widowControl w:val="0"/>
        <w:autoSpaceDE w:val="0"/>
        <w:autoSpaceDN w:val="0"/>
        <w:adjustRightInd w:val="0"/>
        <w:spacing w:after="0" w:line="240" w:lineRule="auto"/>
        <w:ind w:firstLine="6237"/>
        <w:jc w:val="both"/>
        <w:rPr>
          <w:rFonts w:ascii="Times New Roman" w:hAnsi="Times New Roman" w:cs="Times New Roman"/>
          <w:sz w:val="28"/>
          <w:szCs w:val="28"/>
        </w:rPr>
      </w:pPr>
      <w:r w:rsidRPr="00F74504">
        <w:rPr>
          <w:rFonts w:ascii="Times New Roman" w:hAnsi="Times New Roman" w:cs="Times New Roman"/>
          <w:sz w:val="28"/>
          <w:szCs w:val="28"/>
        </w:rPr>
        <w:t>решени</w:t>
      </w:r>
      <w:r>
        <w:rPr>
          <w:rFonts w:ascii="Times New Roman" w:hAnsi="Times New Roman" w:cs="Times New Roman"/>
          <w:sz w:val="28"/>
          <w:szCs w:val="28"/>
        </w:rPr>
        <w:t>ем</w:t>
      </w:r>
      <w:r w:rsidRPr="00F74504">
        <w:rPr>
          <w:rFonts w:ascii="Times New Roman" w:hAnsi="Times New Roman" w:cs="Times New Roman"/>
          <w:sz w:val="28"/>
          <w:szCs w:val="28"/>
        </w:rPr>
        <w:t xml:space="preserve"> Совета</w:t>
      </w:r>
      <w:r w:rsidR="002C5C0C">
        <w:rPr>
          <w:rFonts w:ascii="Times New Roman" w:hAnsi="Times New Roman" w:cs="Times New Roman"/>
          <w:sz w:val="28"/>
          <w:szCs w:val="28"/>
        </w:rPr>
        <w:t xml:space="preserve">   </w:t>
      </w:r>
    </w:p>
    <w:p w:rsidR="000B3A0F" w:rsidRDefault="000B3A0F" w:rsidP="009E20AD">
      <w:pPr>
        <w:widowControl w:val="0"/>
        <w:autoSpaceDE w:val="0"/>
        <w:autoSpaceDN w:val="0"/>
        <w:adjustRightInd w:val="0"/>
        <w:spacing w:after="0" w:line="240" w:lineRule="auto"/>
        <w:ind w:firstLine="6237"/>
        <w:jc w:val="both"/>
        <w:rPr>
          <w:rFonts w:ascii="Times New Roman" w:hAnsi="Times New Roman" w:cs="Times New Roman"/>
          <w:sz w:val="28"/>
          <w:szCs w:val="28"/>
        </w:rPr>
      </w:pPr>
      <w:proofErr w:type="spellStart"/>
      <w:r>
        <w:rPr>
          <w:rFonts w:ascii="Times New Roman" w:hAnsi="Times New Roman" w:cs="Times New Roman"/>
          <w:sz w:val="28"/>
          <w:szCs w:val="28"/>
        </w:rPr>
        <w:t>Большецильнинского</w:t>
      </w:r>
      <w:proofErr w:type="spellEnd"/>
    </w:p>
    <w:p w:rsidR="003F76A7" w:rsidRPr="00F74504" w:rsidRDefault="002C5C0C" w:rsidP="000B3A0F">
      <w:pPr>
        <w:widowControl w:val="0"/>
        <w:autoSpaceDE w:val="0"/>
        <w:autoSpaceDN w:val="0"/>
        <w:adjustRightInd w:val="0"/>
        <w:spacing w:after="0" w:line="240" w:lineRule="auto"/>
        <w:ind w:firstLine="6237"/>
        <w:jc w:val="both"/>
        <w:rPr>
          <w:rFonts w:ascii="Times New Roman" w:hAnsi="Times New Roman" w:cs="Times New Roman"/>
          <w:sz w:val="28"/>
          <w:szCs w:val="28"/>
        </w:rPr>
      </w:pPr>
      <w:r w:rsidRPr="002C5C0C">
        <w:rPr>
          <w:rFonts w:ascii="Times New Roman" w:hAnsi="Times New Roman" w:cs="Times New Roman"/>
          <w:sz w:val="28"/>
          <w:szCs w:val="28"/>
        </w:rPr>
        <w:t>сельского поселения</w:t>
      </w:r>
    </w:p>
    <w:p w:rsidR="003F76A7" w:rsidRDefault="003F76A7" w:rsidP="009E20AD">
      <w:pPr>
        <w:widowControl w:val="0"/>
        <w:autoSpaceDE w:val="0"/>
        <w:autoSpaceDN w:val="0"/>
        <w:adjustRightInd w:val="0"/>
        <w:spacing w:after="0" w:line="240" w:lineRule="auto"/>
        <w:ind w:firstLine="6237"/>
        <w:jc w:val="both"/>
        <w:rPr>
          <w:rFonts w:ascii="Times New Roman" w:hAnsi="Times New Roman" w:cs="Times New Roman"/>
          <w:sz w:val="28"/>
          <w:szCs w:val="28"/>
        </w:rPr>
      </w:pPr>
      <w:r w:rsidRPr="00F74504">
        <w:rPr>
          <w:rFonts w:ascii="Times New Roman" w:hAnsi="Times New Roman" w:cs="Times New Roman"/>
          <w:sz w:val="28"/>
          <w:szCs w:val="28"/>
        </w:rPr>
        <w:t xml:space="preserve">Дрожжановского </w:t>
      </w:r>
      <w:r>
        <w:rPr>
          <w:rFonts w:ascii="Times New Roman" w:hAnsi="Times New Roman" w:cs="Times New Roman"/>
          <w:sz w:val="28"/>
          <w:szCs w:val="28"/>
        </w:rPr>
        <w:t xml:space="preserve"> </w:t>
      </w:r>
    </w:p>
    <w:p w:rsidR="003F76A7" w:rsidRDefault="003F76A7" w:rsidP="009E20AD">
      <w:pPr>
        <w:widowControl w:val="0"/>
        <w:autoSpaceDE w:val="0"/>
        <w:autoSpaceDN w:val="0"/>
        <w:adjustRightInd w:val="0"/>
        <w:spacing w:after="0" w:line="240" w:lineRule="auto"/>
        <w:ind w:firstLine="6237"/>
        <w:jc w:val="both"/>
        <w:rPr>
          <w:rFonts w:ascii="Times New Roman" w:hAnsi="Times New Roman" w:cs="Times New Roman"/>
          <w:sz w:val="28"/>
          <w:szCs w:val="28"/>
        </w:rPr>
      </w:pPr>
      <w:r w:rsidRPr="00F74504">
        <w:rPr>
          <w:rFonts w:ascii="Times New Roman" w:hAnsi="Times New Roman" w:cs="Times New Roman"/>
          <w:sz w:val="28"/>
          <w:szCs w:val="28"/>
        </w:rPr>
        <w:t>муниципального района</w:t>
      </w:r>
    </w:p>
    <w:p w:rsidR="003F76A7" w:rsidRDefault="0004347E" w:rsidP="009E20AD">
      <w:pPr>
        <w:widowControl w:val="0"/>
        <w:autoSpaceDE w:val="0"/>
        <w:autoSpaceDN w:val="0"/>
        <w:adjustRightInd w:val="0"/>
        <w:spacing w:after="0" w:line="240" w:lineRule="auto"/>
        <w:ind w:firstLine="6237"/>
        <w:jc w:val="both"/>
        <w:rPr>
          <w:rFonts w:ascii="Times New Roman" w:hAnsi="Times New Roman" w:cs="Times New Roman"/>
          <w:sz w:val="28"/>
          <w:szCs w:val="28"/>
        </w:rPr>
      </w:pPr>
      <w:r>
        <w:rPr>
          <w:rFonts w:ascii="Times New Roman" w:hAnsi="Times New Roman" w:cs="Times New Roman"/>
          <w:sz w:val="28"/>
          <w:szCs w:val="28"/>
        </w:rPr>
        <w:t>от  01.02.</w:t>
      </w:r>
      <w:bookmarkStart w:id="1" w:name="_GoBack"/>
      <w:bookmarkEnd w:id="1"/>
      <w:r w:rsidR="000B3A0F">
        <w:rPr>
          <w:rFonts w:ascii="Times New Roman" w:hAnsi="Times New Roman" w:cs="Times New Roman"/>
          <w:sz w:val="28"/>
          <w:szCs w:val="28"/>
        </w:rPr>
        <w:t>2016</w:t>
      </w:r>
      <w:r w:rsidR="00A0608A">
        <w:rPr>
          <w:rFonts w:ascii="Times New Roman" w:hAnsi="Times New Roman" w:cs="Times New Roman"/>
          <w:sz w:val="28"/>
          <w:szCs w:val="28"/>
        </w:rPr>
        <w:t xml:space="preserve"> г. №6/1</w:t>
      </w:r>
    </w:p>
    <w:p w:rsidR="009E20AD" w:rsidRPr="00F74504" w:rsidRDefault="009E20AD" w:rsidP="009E20AD">
      <w:pPr>
        <w:widowControl w:val="0"/>
        <w:autoSpaceDE w:val="0"/>
        <w:autoSpaceDN w:val="0"/>
        <w:adjustRightInd w:val="0"/>
        <w:spacing w:after="0" w:line="240" w:lineRule="auto"/>
        <w:ind w:firstLine="6237"/>
        <w:jc w:val="both"/>
        <w:rPr>
          <w:rFonts w:ascii="Times New Roman" w:hAnsi="Times New Roman" w:cs="Times New Roman"/>
          <w:sz w:val="28"/>
          <w:szCs w:val="28"/>
        </w:rPr>
      </w:pPr>
    </w:p>
    <w:p w:rsidR="009E20AD" w:rsidRDefault="009E20AD" w:rsidP="009E20AD">
      <w:pPr>
        <w:spacing w:after="0" w:line="240" w:lineRule="auto"/>
        <w:ind w:firstLine="425"/>
        <w:jc w:val="center"/>
        <w:rPr>
          <w:rFonts w:ascii="Times New Roman" w:eastAsia="Times New Roman" w:hAnsi="Times New Roman" w:cs="Times New Roman"/>
          <w:bCs/>
          <w:sz w:val="28"/>
          <w:szCs w:val="28"/>
          <w:lang w:eastAsia="ru-RU"/>
        </w:rPr>
      </w:pPr>
    </w:p>
    <w:p w:rsidR="003F76A7" w:rsidRDefault="003F76A7" w:rsidP="009E20AD">
      <w:pPr>
        <w:spacing w:after="0" w:line="240" w:lineRule="auto"/>
        <w:ind w:firstLine="425"/>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П</w:t>
      </w:r>
      <w:r w:rsidR="006B0CC4" w:rsidRPr="006B0CC4">
        <w:rPr>
          <w:rFonts w:ascii="Times New Roman" w:eastAsia="Times New Roman" w:hAnsi="Times New Roman" w:cs="Times New Roman"/>
          <w:bCs/>
          <w:sz w:val="28"/>
          <w:szCs w:val="28"/>
          <w:lang w:eastAsia="ru-RU"/>
        </w:rPr>
        <w:t>орядок</w:t>
      </w:r>
    </w:p>
    <w:p w:rsidR="003F76A7" w:rsidRPr="003F76A7" w:rsidRDefault="006B0CC4" w:rsidP="009E20AD">
      <w:pPr>
        <w:spacing w:after="0" w:line="240" w:lineRule="auto"/>
        <w:ind w:firstLine="425"/>
        <w:jc w:val="center"/>
        <w:rPr>
          <w:rFonts w:ascii="Times New Roman" w:eastAsia="Times New Roman" w:hAnsi="Times New Roman" w:cs="Times New Roman"/>
          <w:bCs/>
          <w:sz w:val="28"/>
          <w:szCs w:val="28"/>
          <w:lang w:eastAsia="ru-RU"/>
        </w:rPr>
      </w:pPr>
      <w:r w:rsidRPr="006B0CC4">
        <w:rPr>
          <w:rFonts w:ascii="Times New Roman" w:eastAsia="Times New Roman" w:hAnsi="Times New Roman" w:cs="Times New Roman"/>
          <w:bCs/>
          <w:sz w:val="28"/>
          <w:szCs w:val="28"/>
          <w:lang w:eastAsia="ru-RU"/>
        </w:rPr>
        <w:t xml:space="preserve">проведения осмотров зданий, сооружений и выдачи рекомендаций об устранении выявленных в ходе таких осмотров нарушений на территории </w:t>
      </w:r>
      <w:r w:rsidR="007A1C62">
        <w:rPr>
          <w:rFonts w:ascii="Times New Roman" w:eastAsia="Times New Roman" w:hAnsi="Times New Roman" w:cs="Times New Roman"/>
          <w:bCs/>
          <w:sz w:val="28"/>
          <w:szCs w:val="28"/>
          <w:lang w:eastAsia="ru-RU"/>
        </w:rPr>
        <w:t xml:space="preserve"> </w:t>
      </w:r>
      <w:proofErr w:type="spellStart"/>
      <w:r w:rsidR="007A1C62">
        <w:rPr>
          <w:rFonts w:ascii="Times New Roman" w:eastAsia="Times New Roman" w:hAnsi="Times New Roman" w:cs="Times New Roman"/>
          <w:bCs/>
          <w:sz w:val="28"/>
          <w:szCs w:val="28"/>
          <w:lang w:eastAsia="ru-RU"/>
        </w:rPr>
        <w:t>Большецильнинского</w:t>
      </w:r>
      <w:proofErr w:type="spellEnd"/>
      <w:r w:rsidR="002C5C0C" w:rsidRPr="002C5C0C">
        <w:rPr>
          <w:rFonts w:ascii="Times New Roman" w:eastAsia="Times New Roman" w:hAnsi="Times New Roman" w:cs="Times New Roman"/>
          <w:bCs/>
          <w:sz w:val="28"/>
          <w:szCs w:val="28"/>
          <w:lang w:eastAsia="ru-RU"/>
        </w:rPr>
        <w:t xml:space="preserve"> сельского поселения</w:t>
      </w:r>
      <w:r w:rsidR="002C5C0C">
        <w:rPr>
          <w:rFonts w:ascii="Times New Roman" w:eastAsia="Times New Roman" w:hAnsi="Times New Roman" w:cs="Times New Roman"/>
          <w:bCs/>
          <w:sz w:val="28"/>
          <w:szCs w:val="28"/>
          <w:lang w:eastAsia="ru-RU"/>
        </w:rPr>
        <w:t xml:space="preserve"> </w:t>
      </w:r>
      <w:r w:rsidR="003F76A7" w:rsidRPr="003F76A7">
        <w:rPr>
          <w:rFonts w:ascii="Times New Roman" w:eastAsia="Times New Roman" w:hAnsi="Times New Roman" w:cs="Times New Roman"/>
          <w:bCs/>
          <w:sz w:val="28"/>
          <w:szCs w:val="28"/>
          <w:lang w:eastAsia="ru-RU"/>
        </w:rPr>
        <w:t>Дрожжановского муниципального района Республики Татарстан</w:t>
      </w:r>
    </w:p>
    <w:p w:rsidR="003F76A7" w:rsidRPr="003F76A7" w:rsidRDefault="003F76A7" w:rsidP="009E20AD">
      <w:pPr>
        <w:spacing w:after="0" w:line="240" w:lineRule="auto"/>
        <w:ind w:firstLine="425"/>
        <w:jc w:val="center"/>
        <w:rPr>
          <w:rFonts w:ascii="Times New Roman" w:eastAsia="Times New Roman" w:hAnsi="Times New Roman" w:cs="Times New Roman"/>
          <w:bCs/>
          <w:sz w:val="28"/>
          <w:szCs w:val="28"/>
          <w:lang w:eastAsia="ru-RU"/>
        </w:rPr>
      </w:pPr>
    </w:p>
    <w:p w:rsidR="003F76A7" w:rsidRPr="003F76A7" w:rsidRDefault="003F76A7" w:rsidP="009E20AD">
      <w:pPr>
        <w:spacing w:after="0" w:line="240" w:lineRule="auto"/>
        <w:ind w:firstLine="425"/>
        <w:jc w:val="center"/>
        <w:rPr>
          <w:rFonts w:ascii="Times New Roman" w:eastAsia="Times New Roman" w:hAnsi="Times New Roman" w:cs="Times New Roman"/>
          <w:bCs/>
          <w:sz w:val="28"/>
          <w:szCs w:val="28"/>
          <w:lang w:eastAsia="ru-RU"/>
        </w:rPr>
      </w:pPr>
    </w:p>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bCs/>
          <w:sz w:val="28"/>
          <w:szCs w:val="28"/>
          <w:lang w:eastAsia="ru-RU"/>
        </w:rPr>
        <w:t>1.Общие положения</w:t>
      </w:r>
    </w:p>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1.1  Настоящий Порядок разработан на основании Градостроительного кодекса Российской Федерации, Федерального закона от 06.10.2003 № 131-ФЗ «Об общих принципах организации местного самоуправления в Российской Федерации» (с последующими изменениями), Федерального закона от 30.12.2009 № 384-ФЗ «Технический регламент о бе</w:t>
      </w:r>
      <w:r w:rsidR="003F76A7">
        <w:rPr>
          <w:rFonts w:ascii="Times New Roman" w:eastAsia="Times New Roman" w:hAnsi="Times New Roman" w:cs="Times New Roman"/>
          <w:sz w:val="28"/>
          <w:szCs w:val="28"/>
          <w:lang w:eastAsia="ru-RU"/>
        </w:rPr>
        <w:t>зопасности зданий и сооружений»</w:t>
      </w:r>
      <w:r w:rsidRPr="006B0CC4">
        <w:rPr>
          <w:rFonts w:ascii="Times New Roman" w:eastAsia="Times New Roman" w:hAnsi="Times New Roman" w:cs="Times New Roman"/>
          <w:sz w:val="28"/>
          <w:szCs w:val="28"/>
          <w:lang w:eastAsia="ru-RU"/>
        </w:rPr>
        <w:t>.</w:t>
      </w:r>
    </w:p>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bCs/>
          <w:sz w:val="28"/>
          <w:szCs w:val="28"/>
          <w:lang w:eastAsia="ru-RU"/>
        </w:rPr>
        <w:t>2. Настоящий Порядок определяет:</w:t>
      </w:r>
    </w:p>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 xml:space="preserve">2.1 Цели, задачи, принципы проведения осмотров зданий и (или) сооружений, находящихся в эксплуатации на территории </w:t>
      </w:r>
      <w:r w:rsidR="007A1C62">
        <w:rPr>
          <w:rFonts w:ascii="Times New Roman" w:eastAsia="Times New Roman" w:hAnsi="Times New Roman" w:cs="Times New Roman"/>
          <w:sz w:val="28"/>
          <w:szCs w:val="28"/>
          <w:lang w:eastAsia="ru-RU"/>
        </w:rPr>
        <w:t xml:space="preserve"> </w:t>
      </w:r>
      <w:proofErr w:type="spellStart"/>
      <w:r w:rsidR="007A1C62">
        <w:rPr>
          <w:rFonts w:ascii="Times New Roman" w:eastAsia="Times New Roman" w:hAnsi="Times New Roman" w:cs="Times New Roman"/>
          <w:sz w:val="28"/>
          <w:szCs w:val="28"/>
          <w:lang w:eastAsia="ru-RU"/>
        </w:rPr>
        <w:t>Большецильнинского</w:t>
      </w:r>
      <w:proofErr w:type="spellEnd"/>
      <w:r w:rsidR="007A1C62">
        <w:rPr>
          <w:rFonts w:ascii="Times New Roman" w:eastAsia="Times New Roman" w:hAnsi="Times New Roman" w:cs="Times New Roman"/>
          <w:sz w:val="28"/>
          <w:szCs w:val="28"/>
          <w:lang w:eastAsia="ru-RU"/>
        </w:rPr>
        <w:t xml:space="preserve"> </w:t>
      </w:r>
      <w:r w:rsidR="002C5C0C" w:rsidRPr="002C5C0C">
        <w:rPr>
          <w:rFonts w:ascii="Times New Roman" w:eastAsia="Times New Roman" w:hAnsi="Times New Roman" w:cs="Times New Roman"/>
          <w:sz w:val="28"/>
          <w:szCs w:val="28"/>
          <w:lang w:eastAsia="ru-RU"/>
        </w:rPr>
        <w:t xml:space="preserve"> сельского поселения</w:t>
      </w:r>
      <w:r w:rsidR="002C5C0C">
        <w:rPr>
          <w:rFonts w:ascii="Times New Roman" w:eastAsia="Times New Roman" w:hAnsi="Times New Roman" w:cs="Times New Roman"/>
          <w:sz w:val="28"/>
          <w:szCs w:val="28"/>
          <w:lang w:eastAsia="ru-RU"/>
        </w:rPr>
        <w:t xml:space="preserve"> </w:t>
      </w:r>
      <w:r w:rsidR="003F76A7" w:rsidRPr="003F76A7">
        <w:rPr>
          <w:rFonts w:ascii="Times New Roman" w:eastAsia="Times New Roman" w:hAnsi="Times New Roman" w:cs="Times New Roman"/>
          <w:sz w:val="28"/>
          <w:szCs w:val="28"/>
          <w:lang w:eastAsia="ru-RU"/>
        </w:rPr>
        <w:t xml:space="preserve">Дрожжановского муниципального района Республики Татарстан </w:t>
      </w:r>
      <w:r w:rsidRPr="006B0CC4">
        <w:rPr>
          <w:rFonts w:ascii="Times New Roman" w:eastAsia="Times New Roman" w:hAnsi="Times New Roman" w:cs="Times New Roman"/>
          <w:sz w:val="28"/>
          <w:szCs w:val="28"/>
          <w:lang w:eastAsia="ru-RU"/>
        </w:rPr>
        <w:t>(далее — здания, сооружения)</w:t>
      </w:r>
      <w:r w:rsidR="003F76A7">
        <w:rPr>
          <w:rFonts w:ascii="Times New Roman" w:eastAsia="Times New Roman" w:hAnsi="Times New Roman" w:cs="Times New Roman"/>
          <w:sz w:val="28"/>
          <w:szCs w:val="28"/>
          <w:lang w:eastAsia="ru-RU"/>
        </w:rPr>
        <w:t>,</w:t>
      </w:r>
      <w:r w:rsidRPr="006B0CC4">
        <w:rPr>
          <w:rFonts w:ascii="Times New Roman" w:eastAsia="Times New Roman" w:hAnsi="Times New Roman" w:cs="Times New Roman"/>
          <w:sz w:val="28"/>
          <w:szCs w:val="28"/>
          <w:lang w:eastAsia="ru-RU"/>
        </w:rPr>
        <w:t xml:space="preserve"> независимо от форм собственности на них, процедуру выдачи рекомендаций об устранении выявленных в ходе таких осмотров нарушений (далее— </w:t>
      </w:r>
      <w:proofErr w:type="gramStart"/>
      <w:r w:rsidRPr="006B0CC4">
        <w:rPr>
          <w:rFonts w:ascii="Times New Roman" w:eastAsia="Times New Roman" w:hAnsi="Times New Roman" w:cs="Times New Roman"/>
          <w:sz w:val="28"/>
          <w:szCs w:val="28"/>
          <w:lang w:eastAsia="ru-RU"/>
        </w:rPr>
        <w:t>ос</w:t>
      </w:r>
      <w:proofErr w:type="gramEnd"/>
      <w:r w:rsidRPr="006B0CC4">
        <w:rPr>
          <w:rFonts w:ascii="Times New Roman" w:eastAsia="Times New Roman" w:hAnsi="Times New Roman" w:cs="Times New Roman"/>
          <w:sz w:val="28"/>
          <w:szCs w:val="28"/>
          <w:lang w:eastAsia="ru-RU"/>
        </w:rPr>
        <w:t>мотр, выдача рекомендаций соответственно) лицам, ответственным за эксплуатацию зданий, сооружений;</w:t>
      </w:r>
    </w:p>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2.2.</w:t>
      </w:r>
      <w:r w:rsidR="002C5C0C">
        <w:rPr>
          <w:rFonts w:ascii="Times New Roman" w:eastAsia="Times New Roman" w:hAnsi="Times New Roman" w:cs="Times New Roman"/>
          <w:sz w:val="28"/>
          <w:szCs w:val="28"/>
          <w:lang w:eastAsia="ru-RU"/>
        </w:rPr>
        <w:t xml:space="preserve"> </w:t>
      </w:r>
      <w:r w:rsidRPr="006B0CC4">
        <w:rPr>
          <w:rFonts w:ascii="Times New Roman" w:eastAsia="Times New Roman" w:hAnsi="Times New Roman" w:cs="Times New Roman"/>
          <w:sz w:val="28"/>
          <w:szCs w:val="28"/>
          <w:lang w:eastAsia="ru-RU"/>
        </w:rPr>
        <w:t xml:space="preserve">Полномочия </w:t>
      </w:r>
      <w:r w:rsidR="003F76A7">
        <w:rPr>
          <w:rFonts w:ascii="Times New Roman" w:eastAsia="Times New Roman" w:hAnsi="Times New Roman" w:cs="Times New Roman"/>
          <w:sz w:val="28"/>
          <w:szCs w:val="28"/>
          <w:lang w:eastAsia="ru-RU"/>
        </w:rPr>
        <w:t>Исполнительного комитета</w:t>
      </w:r>
      <w:r w:rsidR="002C5C0C">
        <w:rPr>
          <w:rFonts w:ascii="Times New Roman" w:eastAsia="Times New Roman" w:hAnsi="Times New Roman" w:cs="Times New Roman"/>
          <w:sz w:val="28"/>
          <w:szCs w:val="28"/>
          <w:lang w:eastAsia="ru-RU"/>
        </w:rPr>
        <w:t xml:space="preserve"> </w:t>
      </w:r>
      <w:proofErr w:type="spellStart"/>
      <w:r w:rsidR="007A1C62">
        <w:rPr>
          <w:rFonts w:ascii="Times New Roman" w:eastAsia="Times New Roman" w:hAnsi="Times New Roman" w:cs="Times New Roman"/>
          <w:sz w:val="28"/>
          <w:szCs w:val="28"/>
          <w:lang w:eastAsia="ru-RU"/>
        </w:rPr>
        <w:t>Большецильнинского</w:t>
      </w:r>
      <w:proofErr w:type="spellEnd"/>
      <w:r w:rsidR="002C5C0C" w:rsidRPr="002C5C0C">
        <w:rPr>
          <w:rFonts w:ascii="Times New Roman" w:eastAsia="Times New Roman" w:hAnsi="Times New Roman" w:cs="Times New Roman"/>
          <w:sz w:val="28"/>
          <w:szCs w:val="28"/>
          <w:lang w:eastAsia="ru-RU"/>
        </w:rPr>
        <w:t xml:space="preserve"> сельского поселения</w:t>
      </w:r>
      <w:r w:rsidR="003F76A7">
        <w:rPr>
          <w:rFonts w:ascii="Times New Roman" w:eastAsia="Times New Roman" w:hAnsi="Times New Roman" w:cs="Times New Roman"/>
          <w:sz w:val="28"/>
          <w:szCs w:val="28"/>
          <w:lang w:eastAsia="ru-RU"/>
        </w:rPr>
        <w:t xml:space="preserve"> </w:t>
      </w:r>
      <w:r w:rsidR="003F76A7" w:rsidRPr="003F76A7">
        <w:rPr>
          <w:rFonts w:ascii="Times New Roman" w:eastAsia="Times New Roman" w:hAnsi="Times New Roman" w:cs="Times New Roman"/>
          <w:sz w:val="28"/>
          <w:szCs w:val="28"/>
          <w:lang w:eastAsia="ru-RU"/>
        </w:rPr>
        <w:t xml:space="preserve">Дрожжановского муниципального района Республики Татарстан </w:t>
      </w:r>
      <w:r w:rsidR="003F76A7">
        <w:rPr>
          <w:rFonts w:ascii="Times New Roman" w:eastAsia="Times New Roman" w:hAnsi="Times New Roman" w:cs="Times New Roman"/>
          <w:sz w:val="28"/>
          <w:szCs w:val="28"/>
          <w:lang w:eastAsia="ru-RU"/>
        </w:rPr>
        <w:t xml:space="preserve">(далее – Исполком) </w:t>
      </w:r>
      <w:r w:rsidRPr="006B0CC4">
        <w:rPr>
          <w:rFonts w:ascii="Times New Roman" w:eastAsia="Times New Roman" w:hAnsi="Times New Roman" w:cs="Times New Roman"/>
          <w:sz w:val="28"/>
          <w:szCs w:val="28"/>
          <w:lang w:eastAsia="ru-RU"/>
        </w:rPr>
        <w:t>на осуществление осмотров и выдачу рекомендаций (далее — уполномоченный орган);</w:t>
      </w:r>
    </w:p>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2.3.Права и обязанности должностных лиц уполномоченного органа при проведении осмотров и выдаче рекомендаций;</w:t>
      </w:r>
    </w:p>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2.4.Сроки проведения осмотров и выдачи рекомендаций;</w:t>
      </w:r>
    </w:p>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2.5.Права и обязанности лиц, ответственных за эксплуатацию зданий, сооружений, связанные с проведением осмотров и исполнением рекомендаций.</w:t>
      </w:r>
    </w:p>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bCs/>
          <w:sz w:val="28"/>
          <w:szCs w:val="28"/>
          <w:lang w:eastAsia="ru-RU"/>
        </w:rPr>
        <w:t>3. Задачи проведения осмотров и выдачи рекомендаций</w:t>
      </w:r>
    </w:p>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lastRenderedPageBreak/>
        <w:t> 3.1.Задачами проведения осмотров и выдачи рекомендаций являются:</w:t>
      </w:r>
    </w:p>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 профилактика нарушений требований законодательства при эксплуатации зданий, сооружений;</w:t>
      </w:r>
    </w:p>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 обеспечение соблюдения требований законодательства;</w:t>
      </w:r>
    </w:p>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 обеспечение выполнения мероприятий, направленных на предотвращение возникновения аварийных ситуаций при эксплуатации зданий, сооружений;</w:t>
      </w:r>
    </w:p>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  защита прав физических и юридических лиц, осуществляющих эксплуатацию зданий, сооружений.</w:t>
      </w:r>
    </w:p>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bCs/>
          <w:sz w:val="28"/>
          <w:szCs w:val="28"/>
          <w:lang w:eastAsia="ru-RU"/>
        </w:rPr>
        <w:t>4. Цели, сроки проведения осмотров и выдача рекомендаций</w:t>
      </w:r>
    </w:p>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4.1.Цели, сроки проведения осмотров и выдача рекомендаций основываются на следующих принципах:</w:t>
      </w:r>
    </w:p>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 соблюдения требований законодательства;</w:t>
      </w:r>
    </w:p>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 открытости и доступности для физических, юридических лиц информации о проведении осмотров и выдаче рекомендаций;</w:t>
      </w:r>
    </w:p>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 объективности и всесторонности проведения осмотров, а также достоверности их результатов;</w:t>
      </w:r>
    </w:p>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 возможности обжалования неправомерных действий (бездействия) уполномоченного органа, должностных лиц уполномоченного органа.</w:t>
      </w:r>
    </w:p>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 xml:space="preserve">- основанием для осмотра является поступившее в </w:t>
      </w:r>
      <w:r w:rsidR="003F76A7">
        <w:rPr>
          <w:rFonts w:ascii="Times New Roman" w:eastAsia="Times New Roman" w:hAnsi="Times New Roman" w:cs="Times New Roman"/>
          <w:sz w:val="28"/>
          <w:szCs w:val="28"/>
          <w:lang w:eastAsia="ru-RU"/>
        </w:rPr>
        <w:t>Исполком</w:t>
      </w:r>
      <w:r w:rsidRPr="006B0CC4">
        <w:rPr>
          <w:rFonts w:ascii="Times New Roman" w:eastAsia="Times New Roman" w:hAnsi="Times New Roman" w:cs="Times New Roman"/>
          <w:sz w:val="28"/>
          <w:szCs w:val="28"/>
          <w:lang w:eastAsia="ru-RU"/>
        </w:rPr>
        <w:t xml:space="preserve"> заявление физического и (или) юридического лица о нарушении требований законодательства, о возникновении аварийных ситуаций в зданиях, сооружениях или возникновении угрозы разрушения зданий, сооружений (далее — Заявление).</w:t>
      </w:r>
    </w:p>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 xml:space="preserve">- срок проведения осмотра и выдачи рекомендаций не должен превышать тридцати дней со дня регистрации заявления в </w:t>
      </w:r>
      <w:r w:rsidR="003F76A7">
        <w:rPr>
          <w:rFonts w:ascii="Times New Roman" w:eastAsia="Times New Roman" w:hAnsi="Times New Roman" w:cs="Times New Roman"/>
          <w:sz w:val="28"/>
          <w:szCs w:val="28"/>
          <w:lang w:eastAsia="ru-RU"/>
        </w:rPr>
        <w:t>Исполкоме</w:t>
      </w:r>
      <w:r w:rsidRPr="006B0CC4">
        <w:rPr>
          <w:rFonts w:ascii="Times New Roman" w:eastAsia="Times New Roman" w:hAnsi="Times New Roman" w:cs="Times New Roman"/>
          <w:sz w:val="28"/>
          <w:szCs w:val="28"/>
          <w:lang w:eastAsia="ru-RU"/>
        </w:rPr>
        <w:t>.</w:t>
      </w:r>
    </w:p>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bCs/>
          <w:sz w:val="28"/>
          <w:szCs w:val="28"/>
          <w:lang w:eastAsia="ru-RU"/>
        </w:rPr>
        <w:t>5. Организация проведения осмотров зданий и сооружений</w:t>
      </w:r>
    </w:p>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5.1. Проведение осмотров осуществляется должностными лицами уполномоченного органа по месту нахождения здания, сооружения.</w:t>
      </w:r>
    </w:p>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 xml:space="preserve">5.2.Осмотры проводятся на основании распоряжения </w:t>
      </w:r>
      <w:r w:rsidR="003F76A7">
        <w:rPr>
          <w:rFonts w:ascii="Times New Roman" w:eastAsia="Times New Roman" w:hAnsi="Times New Roman" w:cs="Times New Roman"/>
          <w:sz w:val="28"/>
          <w:szCs w:val="28"/>
          <w:lang w:eastAsia="ru-RU"/>
        </w:rPr>
        <w:t>Исполкома</w:t>
      </w:r>
      <w:r w:rsidRPr="006B0CC4">
        <w:rPr>
          <w:rFonts w:ascii="Times New Roman" w:eastAsia="Times New Roman" w:hAnsi="Times New Roman" w:cs="Times New Roman"/>
          <w:sz w:val="28"/>
          <w:szCs w:val="28"/>
          <w:lang w:eastAsia="ru-RU"/>
        </w:rPr>
        <w:t>. Распоряжение издается в срок, не превышающий пяти дн</w:t>
      </w:r>
      <w:r w:rsidR="003F76A7">
        <w:rPr>
          <w:rFonts w:ascii="Times New Roman" w:eastAsia="Times New Roman" w:hAnsi="Times New Roman" w:cs="Times New Roman"/>
          <w:sz w:val="28"/>
          <w:szCs w:val="28"/>
          <w:lang w:eastAsia="ru-RU"/>
        </w:rPr>
        <w:t>ей со дня регистрации заявления</w:t>
      </w:r>
      <w:r w:rsidRPr="006B0CC4">
        <w:rPr>
          <w:rFonts w:ascii="Times New Roman" w:eastAsia="Times New Roman" w:hAnsi="Times New Roman" w:cs="Times New Roman"/>
          <w:sz w:val="28"/>
          <w:szCs w:val="28"/>
          <w:lang w:eastAsia="ru-RU"/>
        </w:rPr>
        <w:t>.</w:t>
      </w:r>
    </w:p>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 xml:space="preserve">5.3. Уполномоченный орган для подготовки распоряжения запрашивает в рамках межведомственного информационного взаимодействия в Управлении Федеральной службы государственной регистрации, кадастра и картографии по </w:t>
      </w:r>
      <w:r w:rsidR="008115DB">
        <w:rPr>
          <w:rFonts w:ascii="Times New Roman" w:eastAsia="Times New Roman" w:hAnsi="Times New Roman" w:cs="Times New Roman"/>
          <w:sz w:val="28"/>
          <w:szCs w:val="28"/>
          <w:lang w:eastAsia="ru-RU"/>
        </w:rPr>
        <w:t>Республике Татарстан</w:t>
      </w:r>
      <w:r w:rsidRPr="006B0CC4">
        <w:rPr>
          <w:rFonts w:ascii="Times New Roman" w:eastAsia="Times New Roman" w:hAnsi="Times New Roman" w:cs="Times New Roman"/>
          <w:sz w:val="28"/>
          <w:szCs w:val="28"/>
          <w:lang w:eastAsia="ru-RU"/>
        </w:rPr>
        <w:t xml:space="preserve"> сведения о собственниках зданий, сооружений, подлежащих осмотру, в порядке, предусмотренном законодательством.</w:t>
      </w:r>
    </w:p>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5.4.В распоряжении  указываются:</w:t>
      </w:r>
    </w:p>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 наименование уполномоченного органа;</w:t>
      </w:r>
    </w:p>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 фамилии, имена, отчества (последнее — при наличии), должности должностных лиц уполномоченного органа, осуществляющих осмотр, а также привлекаемых к проведению осмотра экспертов, представителей экспертных организаций;</w:t>
      </w:r>
    </w:p>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 xml:space="preserve">- наименование  юридического лица или фамилия, имя, отчество (последнее — при наличии) индивидуального предпринимателя, физического лица, владеющего на праве собственности или ином законном основании (на </w:t>
      </w:r>
      <w:r w:rsidRPr="006B0CC4">
        <w:rPr>
          <w:rFonts w:ascii="Times New Roman" w:eastAsia="Times New Roman" w:hAnsi="Times New Roman" w:cs="Times New Roman"/>
          <w:sz w:val="28"/>
          <w:szCs w:val="28"/>
          <w:lang w:eastAsia="ru-RU"/>
        </w:rPr>
        <w:lastRenderedPageBreak/>
        <w:t>праве аренды, праве хозяйственного ведения, праве оперативного управления и других правах) осматриваемым зданием, сооружением; адреса их места нахождения или жительства (при наличии таких сведений в уполномоченном органе);</w:t>
      </w:r>
    </w:p>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 предмет осмотра;</w:t>
      </w:r>
    </w:p>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 правовые основания проведения осмотра;</w:t>
      </w:r>
    </w:p>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 сроки проведения осмотра.</w:t>
      </w:r>
    </w:p>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5.5. Копия распоряжения вручается под роспись должностными лицами уполномоченного органа, осуществляющими осмотр, лицу, ответственному за эксплуатацию задания, сооружения (в лице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физического лица, его уполномоченного представителя).</w:t>
      </w:r>
    </w:p>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5.6. Осмотры проводятся с участием лица, ответственного за эксплуатацию здания, сооружения, или его уполномоченного представителя.</w:t>
      </w:r>
    </w:p>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5.7.Присутствие лица, ответственного за эксплуатацию здания, сооружения, или его уполномоченного представителя не обязательно при проведении осмотра в связи с заявлением, в котором содержится информация о возникновении аварийных ситуаций в данных зданиях, сооружениях или возникновении угрозы разрушения данных зданий, сооружений.</w:t>
      </w:r>
    </w:p>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5.8. В случае</w:t>
      </w:r>
      <w:proofErr w:type="gramStart"/>
      <w:r w:rsidRPr="006B0CC4">
        <w:rPr>
          <w:rFonts w:ascii="Times New Roman" w:eastAsia="Times New Roman" w:hAnsi="Times New Roman" w:cs="Times New Roman"/>
          <w:sz w:val="28"/>
          <w:szCs w:val="28"/>
          <w:lang w:eastAsia="ru-RU"/>
        </w:rPr>
        <w:t>,</w:t>
      </w:r>
      <w:proofErr w:type="gramEnd"/>
      <w:r w:rsidRPr="006B0CC4">
        <w:rPr>
          <w:rFonts w:ascii="Times New Roman" w:eastAsia="Times New Roman" w:hAnsi="Times New Roman" w:cs="Times New Roman"/>
          <w:sz w:val="28"/>
          <w:szCs w:val="28"/>
          <w:lang w:eastAsia="ru-RU"/>
        </w:rPr>
        <w:t xml:space="preserve"> если лицом, ответственным за эксплуатацию здания, сооружения, или его уполномоченным представителем не обеспечен доступ  должностных лиц уполномоченного органа для осуществления осмотра здания, сооружения, уполномоченный орган направляет заявление и акт, составленный должностными лицами уполномоченного органа, в котором зафиксированы причины невозможности осуществления осмотра, в правоохранительные, контрольные, надзорные и иные органы за оказанием содействия в обеспечении доступа в здание, сооружение для осуществления осмотра, в течение трех рабочих дней со дня составления указанного акта.</w:t>
      </w:r>
    </w:p>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 xml:space="preserve">5.9. Лица, ответственные за эксплуатацию здания, сооружения, уведомляются о проведении осмотра не </w:t>
      </w:r>
      <w:proofErr w:type="gramStart"/>
      <w:r w:rsidRPr="006B0CC4">
        <w:rPr>
          <w:rFonts w:ascii="Times New Roman" w:eastAsia="Times New Roman" w:hAnsi="Times New Roman" w:cs="Times New Roman"/>
          <w:sz w:val="28"/>
          <w:szCs w:val="28"/>
          <w:lang w:eastAsia="ru-RU"/>
        </w:rPr>
        <w:t>позднее</w:t>
      </w:r>
      <w:proofErr w:type="gramEnd"/>
      <w:r w:rsidRPr="006B0CC4">
        <w:rPr>
          <w:rFonts w:ascii="Times New Roman" w:eastAsia="Times New Roman" w:hAnsi="Times New Roman" w:cs="Times New Roman"/>
          <w:sz w:val="28"/>
          <w:szCs w:val="28"/>
          <w:lang w:eastAsia="ru-RU"/>
        </w:rPr>
        <w:t xml:space="preserve"> чем за три рабочих дня до даты начала проведения осмотра посредством направления заказным почтовым отправлением с уведомлением о вручении или иным доступным способом (факсом, нарочно — должностным лицом) копии распоряжения с указанием на возможность принятия участия в осмотре.</w:t>
      </w:r>
    </w:p>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5.10. В случае поступления заявления о возникновении аварийных ситуаций в зданиях, сооружениях или возникновении угрозы разрушения зданий, сооружений, лица, ответственные за эксплуатацию здания, сооружения, уведомляются о проведении осмотра уполномоченным органом не менее чем за двадцать четыре часа до начала его проведения любым доступным способом.</w:t>
      </w:r>
    </w:p>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 xml:space="preserve">5.11. В случае причинения вреда жизни, здоровью граждан, вреда животным, растениям, окружающей среде, объектам культурного наследия (памятникам истории и культуры), возникновения или возможности возникновения чрезвычайных ситуаций природного и техногенного характера, </w:t>
      </w:r>
      <w:r w:rsidRPr="006B0CC4">
        <w:rPr>
          <w:rFonts w:ascii="Times New Roman" w:eastAsia="Times New Roman" w:hAnsi="Times New Roman" w:cs="Times New Roman"/>
          <w:sz w:val="28"/>
          <w:szCs w:val="28"/>
          <w:lang w:eastAsia="ru-RU"/>
        </w:rPr>
        <w:lastRenderedPageBreak/>
        <w:t>предварительное уведомление лиц, ответственных за эксплуатацию здания, сооружения, о начале проведения осмотра не требуется.</w:t>
      </w:r>
    </w:p>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 xml:space="preserve">5.12. </w:t>
      </w:r>
      <w:proofErr w:type="gramStart"/>
      <w:r w:rsidRPr="006B0CC4">
        <w:rPr>
          <w:rFonts w:ascii="Times New Roman" w:eastAsia="Times New Roman" w:hAnsi="Times New Roman" w:cs="Times New Roman"/>
          <w:sz w:val="28"/>
          <w:szCs w:val="28"/>
          <w:lang w:eastAsia="ru-RU"/>
        </w:rPr>
        <w:t>Лицо, ответственное за эксплуатацию здания, сооружения, обязано представить должностным лицам уполномоченного органа, осуществляющим осмотр, возможность ознакомиться с документами, связанными с целями, задачами и предметом осмотра, а также обеспечить для них и участвующих в осмотре экспертов, представителей экспертных организаций доступ на территорию, в подлежащие осмотру здания, сооружения, помещения в них, к оборудованию систем и сетей инженерно-технического обеспечения здания, сооружения.</w:t>
      </w:r>
      <w:proofErr w:type="gramEnd"/>
    </w:p>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5.13. Уполномоченный орган привлекает к осуществлению осмотра экспертов, экспертные организации, не состоящие в гражданско-правовых и трудовых отношениях с лицом, ответственным за эксплуатацию здания, сооружения, в отношении которых осуществляется осмотр, и не являющиеся их аффилированными лицами.</w:t>
      </w:r>
    </w:p>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bCs/>
          <w:sz w:val="28"/>
          <w:szCs w:val="28"/>
          <w:lang w:eastAsia="ru-RU"/>
        </w:rPr>
        <w:t>6. Проведение осмотров и выдача рекомендаций</w:t>
      </w:r>
    </w:p>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 xml:space="preserve">6.1.Проведение осмотров и выдача рекомендаций включают в себя ознакомление </w:t>
      </w:r>
      <w:proofErr w:type="gramStart"/>
      <w:r w:rsidRPr="006B0CC4">
        <w:rPr>
          <w:rFonts w:ascii="Times New Roman" w:eastAsia="Times New Roman" w:hAnsi="Times New Roman" w:cs="Times New Roman"/>
          <w:sz w:val="28"/>
          <w:szCs w:val="28"/>
          <w:lang w:eastAsia="ru-RU"/>
        </w:rPr>
        <w:t>с</w:t>
      </w:r>
      <w:proofErr w:type="gramEnd"/>
      <w:r w:rsidRPr="006B0CC4">
        <w:rPr>
          <w:rFonts w:ascii="Times New Roman" w:eastAsia="Times New Roman" w:hAnsi="Times New Roman" w:cs="Times New Roman"/>
          <w:sz w:val="28"/>
          <w:szCs w:val="28"/>
          <w:lang w:eastAsia="ru-RU"/>
        </w:rPr>
        <w:t>:</w:t>
      </w:r>
    </w:p>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 результатами инженерных изысканий, проектной документацией, актами освидетельствования работ, строительных конструкций, систем инженерно- технического обеспечения и сетей инженерно-технического обеспечения здания, сооружения;</w:t>
      </w:r>
    </w:p>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 журналом эксплуатации здания, сооружения, ведение которого предусмотрено частью 5 статьи 55.25 Градостроительного кодекса Российской Федерации;</w:t>
      </w:r>
    </w:p>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 договорами, на основании которых лица, ответственные за эксплуатацию здания, сооружения, привлекают иных физических или юридических лиц в целях обеспечения безопасной эксплуатации здания, сооружения (при наличии);</w:t>
      </w:r>
    </w:p>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 правилами безопасной эксплуатации зданий, сооружений в случае, если в отношении таких зданий, сооружений отсутствует раздел проектной документации, устанавливающий требования к обеспечению безопасной эксплуатации объектов капитального строительства, и если их разработка требуется в соответствии с частью 6 статьи 55.26 Градостроительного кодекса Российской Федерации.</w:t>
      </w:r>
    </w:p>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proofErr w:type="gramStart"/>
      <w:r w:rsidRPr="006B0CC4">
        <w:rPr>
          <w:rFonts w:ascii="Times New Roman" w:eastAsia="Times New Roman" w:hAnsi="Times New Roman" w:cs="Times New Roman"/>
          <w:sz w:val="28"/>
          <w:szCs w:val="28"/>
          <w:lang w:eastAsia="ru-RU"/>
        </w:rPr>
        <w:t>- обследование зданий, сооружений на соответствие требованиям Федерального закона от 30.12.2009 № 384-ФЗ «Технический регламент о безопасности зданий и сооружений» и других технических регламентов в части проверки состояния оснований, строительных конструкций, систем инженерно- технического обеспечения и сетей инженерно-технического обеспечения в целях оценки состояния конструктивных и других характеристик надежности и безопасности зданий, сооружений, систем инженерно-технического обеспечения и сетей инженерно-технического обеспечения и соответствия указанных</w:t>
      </w:r>
      <w:proofErr w:type="gramEnd"/>
      <w:r w:rsidRPr="006B0CC4">
        <w:rPr>
          <w:rFonts w:ascii="Times New Roman" w:eastAsia="Times New Roman" w:hAnsi="Times New Roman" w:cs="Times New Roman"/>
          <w:sz w:val="28"/>
          <w:szCs w:val="28"/>
          <w:lang w:eastAsia="ru-RU"/>
        </w:rPr>
        <w:t xml:space="preserve"> характеристик требованиям законодательства.</w:t>
      </w:r>
    </w:p>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lastRenderedPageBreak/>
        <w:t>6.2. По результатам осмотра составляется акт осмотра по форме согласно приложению № 1 к настоящему Порядку.</w:t>
      </w:r>
    </w:p>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К акту осмотра прилагаются:</w:t>
      </w:r>
    </w:p>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 xml:space="preserve">- протоколы </w:t>
      </w:r>
      <w:proofErr w:type="gramStart"/>
      <w:r w:rsidRPr="006B0CC4">
        <w:rPr>
          <w:rFonts w:ascii="Times New Roman" w:eastAsia="Times New Roman" w:hAnsi="Times New Roman" w:cs="Times New Roman"/>
          <w:sz w:val="28"/>
          <w:szCs w:val="28"/>
          <w:lang w:eastAsia="ru-RU"/>
        </w:rPr>
        <w:t>отбора проб обследования объектов производственной среды</w:t>
      </w:r>
      <w:proofErr w:type="gramEnd"/>
      <w:r w:rsidRPr="006B0CC4">
        <w:rPr>
          <w:rFonts w:ascii="Times New Roman" w:eastAsia="Times New Roman" w:hAnsi="Times New Roman" w:cs="Times New Roman"/>
          <w:sz w:val="28"/>
          <w:szCs w:val="28"/>
          <w:lang w:eastAsia="ru-RU"/>
        </w:rPr>
        <w:t>;</w:t>
      </w:r>
    </w:p>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 объяснения лиц, допустивших нарушение требований законодательства;</w:t>
      </w:r>
    </w:p>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 xml:space="preserve">- результаты </w:t>
      </w:r>
      <w:proofErr w:type="spellStart"/>
      <w:r w:rsidRPr="006B0CC4">
        <w:rPr>
          <w:rFonts w:ascii="Times New Roman" w:eastAsia="Times New Roman" w:hAnsi="Times New Roman" w:cs="Times New Roman"/>
          <w:sz w:val="28"/>
          <w:szCs w:val="28"/>
          <w:lang w:eastAsia="ru-RU"/>
        </w:rPr>
        <w:t>фотофиксации</w:t>
      </w:r>
      <w:proofErr w:type="spellEnd"/>
      <w:r w:rsidRPr="006B0CC4">
        <w:rPr>
          <w:rFonts w:ascii="Times New Roman" w:eastAsia="Times New Roman" w:hAnsi="Times New Roman" w:cs="Times New Roman"/>
          <w:sz w:val="28"/>
          <w:szCs w:val="28"/>
          <w:lang w:eastAsia="ru-RU"/>
        </w:rPr>
        <w:t xml:space="preserve"> нарушений требований законодательства, в том числе повлекших возникновение аварийных ситуаций в зданиях, сооружениях или возникновение угрозы разрушения зданий, сооружений;</w:t>
      </w:r>
    </w:p>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 протоколы или заключения сторонних специалистов, привлеченных к проведению осмотров в качестве экспертов, о проведенных исследованиях, испытаниях и экспертизах;</w:t>
      </w:r>
    </w:p>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 иные документы, материалы или их копии, связанные с результатами осмотра или содержащие информацию, подтверждающую или опровергающую наличие нарушений требований законодательства.</w:t>
      </w:r>
    </w:p>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 xml:space="preserve">6.3. </w:t>
      </w:r>
      <w:proofErr w:type="gramStart"/>
      <w:r w:rsidRPr="006B0CC4">
        <w:rPr>
          <w:rFonts w:ascii="Times New Roman" w:eastAsia="Times New Roman" w:hAnsi="Times New Roman" w:cs="Times New Roman"/>
          <w:sz w:val="28"/>
          <w:szCs w:val="28"/>
          <w:lang w:eastAsia="ru-RU"/>
        </w:rPr>
        <w:t>Акт осмотра составляется должностными лицами уполномоченного органа в течение пяти рабочих дней со дня проведения осмотра (не позднее десяти рабочих дней, если для составления акта осмотра необходимо получить заключения по результатам проведенных исследований, испытаний и экспертиз), в двух экземплярах, один из которых с копиями приложений вручается лицу, ответственному за эксплуатацию здания, сооружения, или его уполномоченному представителю под расписку об ознакомлении</w:t>
      </w:r>
      <w:proofErr w:type="gramEnd"/>
      <w:r w:rsidRPr="006B0CC4">
        <w:rPr>
          <w:rFonts w:ascii="Times New Roman" w:eastAsia="Times New Roman" w:hAnsi="Times New Roman" w:cs="Times New Roman"/>
          <w:sz w:val="28"/>
          <w:szCs w:val="28"/>
          <w:lang w:eastAsia="ru-RU"/>
        </w:rPr>
        <w:t xml:space="preserve"> либо об отказе в ознакомлении с актом осмотра.</w:t>
      </w:r>
    </w:p>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proofErr w:type="gramStart"/>
      <w:r w:rsidRPr="006B0CC4">
        <w:rPr>
          <w:rFonts w:ascii="Times New Roman" w:eastAsia="Times New Roman" w:hAnsi="Times New Roman" w:cs="Times New Roman"/>
          <w:sz w:val="28"/>
          <w:szCs w:val="28"/>
          <w:lang w:eastAsia="ru-RU"/>
        </w:rPr>
        <w:t>В случае отсутствия лица, ответственного за эксплуатацию здания, сооружения, или его уполномоченного представителя, а также в случае отказа данного лица дать расписку об ознакомлении либо об отказе в ознакомлении с актом осмотра акт осмотра направляется заказным почтовым отправлением с уведомлением о вручении, которое приобщается ко второму экземпляру акта осмотра, хранящемуся в деле уполномоченного органа.</w:t>
      </w:r>
      <w:proofErr w:type="gramEnd"/>
    </w:p>
    <w:p w:rsidR="006B0CC4" w:rsidRPr="006B0CC4" w:rsidRDefault="009E20AD" w:rsidP="009E20AD">
      <w:pPr>
        <w:spacing w:after="0" w:line="240" w:lineRule="auto"/>
        <w:ind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6.4.</w:t>
      </w:r>
      <w:r w:rsidR="006B0CC4" w:rsidRPr="006B0CC4">
        <w:rPr>
          <w:rFonts w:ascii="Times New Roman" w:eastAsia="Times New Roman" w:hAnsi="Times New Roman" w:cs="Times New Roman"/>
          <w:sz w:val="28"/>
          <w:szCs w:val="28"/>
          <w:lang w:eastAsia="ru-RU"/>
        </w:rPr>
        <w:t xml:space="preserve"> Результаты осмотра,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6.5. В случае обнаружения нарушений требований законодательства лицам, ответственным за эксплуатацию здания, сооружения, выдаются рекомендации по форме согласно приложению № 2 к настоящему Порядку, с указанием срока устранения выявленных нарушений. Срок устранения выявленных нарушений указывается в зависимости от выявленных нарушений с учетом мнения лиц, ответственных за эксплуатацию зданий, сооружений, или их уполномоченных представителей.</w:t>
      </w:r>
    </w:p>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Рекомендации подготавливаются в срок не позднее десяти дней со дня подписания акта осмотра должностными лицами уполномоченного органа и выдаются лицам, ответственным за эксплуатацию здания, сооружения, или их уполномоченным представителям в соответствии с процедурой, предусмотренной пунктом 22 настоящего Порядка для направления акта осмотра.</w:t>
      </w:r>
    </w:p>
    <w:p w:rsidR="006B0CC4" w:rsidRPr="006B0CC4" w:rsidRDefault="009E20AD" w:rsidP="009E20AD">
      <w:pPr>
        <w:spacing w:after="0" w:line="240" w:lineRule="auto"/>
        <w:ind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6.6.</w:t>
      </w:r>
      <w:r w:rsidR="006B0CC4" w:rsidRPr="006B0CC4">
        <w:rPr>
          <w:rFonts w:ascii="Times New Roman" w:eastAsia="Times New Roman" w:hAnsi="Times New Roman" w:cs="Times New Roman"/>
          <w:sz w:val="28"/>
          <w:szCs w:val="28"/>
          <w:lang w:eastAsia="ru-RU"/>
        </w:rPr>
        <w:t xml:space="preserve"> </w:t>
      </w:r>
      <w:proofErr w:type="gramStart"/>
      <w:r w:rsidR="006B0CC4" w:rsidRPr="006B0CC4">
        <w:rPr>
          <w:rFonts w:ascii="Times New Roman" w:eastAsia="Times New Roman" w:hAnsi="Times New Roman" w:cs="Times New Roman"/>
          <w:sz w:val="28"/>
          <w:szCs w:val="28"/>
          <w:lang w:eastAsia="ru-RU"/>
        </w:rPr>
        <w:t>Лица, ответственные за эксплуатацию здания, сооружения, в случае несогласия с фактами, выводами, изложенными в акте осмотра, либо с выданными рекомендациями в течение десяти дней с даты получения акта осмотра вправе представить в уполномоченный орган в письменной форме возражения в отношении акта осмотра и (или) выданных рекомендаций в целом или в отношении отдельных положений.</w:t>
      </w:r>
      <w:proofErr w:type="gramEnd"/>
      <w:r w:rsidR="006B0CC4" w:rsidRPr="006B0CC4">
        <w:rPr>
          <w:rFonts w:ascii="Times New Roman" w:eastAsia="Times New Roman" w:hAnsi="Times New Roman" w:cs="Times New Roman"/>
          <w:sz w:val="28"/>
          <w:szCs w:val="28"/>
          <w:lang w:eastAsia="ru-RU"/>
        </w:rPr>
        <w:t xml:space="preserve"> При этом указанные лица вправе приложить к таким возражениям документы, подтверждающие обоснованность таких возражений, или их заверенные копии.</w:t>
      </w:r>
    </w:p>
    <w:p w:rsidR="006B0CC4" w:rsidRPr="006B0CC4" w:rsidRDefault="009E20AD" w:rsidP="009E20AD">
      <w:pPr>
        <w:spacing w:after="0" w:line="240" w:lineRule="auto"/>
        <w:ind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6.7.</w:t>
      </w:r>
      <w:r w:rsidR="006B0CC4" w:rsidRPr="006B0CC4">
        <w:rPr>
          <w:rFonts w:ascii="Times New Roman" w:eastAsia="Times New Roman" w:hAnsi="Times New Roman" w:cs="Times New Roman"/>
          <w:sz w:val="28"/>
          <w:szCs w:val="28"/>
          <w:lang w:eastAsia="ru-RU"/>
        </w:rPr>
        <w:t xml:space="preserve"> </w:t>
      </w:r>
      <w:proofErr w:type="gramStart"/>
      <w:r w:rsidR="006B0CC4" w:rsidRPr="006B0CC4">
        <w:rPr>
          <w:rFonts w:ascii="Times New Roman" w:eastAsia="Times New Roman" w:hAnsi="Times New Roman" w:cs="Times New Roman"/>
          <w:sz w:val="28"/>
          <w:szCs w:val="28"/>
          <w:lang w:eastAsia="ru-RU"/>
        </w:rPr>
        <w:t>При обнаружении в ходе осмотра нарушений требований законодательства, ответственность за которые предусмотрена Кодексом Российской Федерации об административных правонарушениях, уполномоченный орган передает материалы о выявленных нарушениях в орган, должностные лица которого уполномочены в соответствии с Кодексом Российской Федерации об административных правонарушениях составлять протоколы об административных правонарушениях, в течение трех рабочих дней со дня составления акта осмотра.</w:t>
      </w:r>
      <w:proofErr w:type="gramEnd"/>
    </w:p>
    <w:p w:rsidR="006B0CC4" w:rsidRPr="006B0CC4" w:rsidRDefault="009E20AD" w:rsidP="009E20AD">
      <w:pPr>
        <w:spacing w:after="0" w:line="240" w:lineRule="auto"/>
        <w:ind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6.8</w:t>
      </w:r>
      <w:r w:rsidR="006B0CC4" w:rsidRPr="006B0CC4">
        <w:rPr>
          <w:rFonts w:ascii="Times New Roman" w:eastAsia="Times New Roman" w:hAnsi="Times New Roman" w:cs="Times New Roman"/>
          <w:sz w:val="28"/>
          <w:szCs w:val="28"/>
          <w:lang w:eastAsia="ru-RU"/>
        </w:rPr>
        <w:t>. При выявлении в результате проведения осмотра факта совершения лицами, ответственными за эксплуатацию зданий, сооружений, действия (бездействия), содержащего признаки состава преступления, уполномоченный орган в течение трех рабочих дней со дня выявления такого факта обязан передать информацию о совершении указанного действия (бездействия) и подтверждающие такой факт документы в правоохранительные органы.</w:t>
      </w:r>
    </w:p>
    <w:p w:rsidR="006B0CC4" w:rsidRPr="006B0CC4" w:rsidRDefault="009E20AD" w:rsidP="009E20AD">
      <w:pPr>
        <w:spacing w:after="0" w:line="240" w:lineRule="auto"/>
        <w:ind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6.9</w:t>
      </w:r>
      <w:r w:rsidR="006B0CC4" w:rsidRPr="006B0CC4">
        <w:rPr>
          <w:rFonts w:ascii="Times New Roman" w:eastAsia="Times New Roman" w:hAnsi="Times New Roman" w:cs="Times New Roman"/>
          <w:sz w:val="28"/>
          <w:szCs w:val="28"/>
          <w:lang w:eastAsia="ru-RU"/>
        </w:rPr>
        <w:t>. Должностные лица уполномоченного органа ведут учет проведенных осмотров в Журнале учета осмотров зданий, сооружений, который ведется по форме согласно приложению № 3 к настоящему Порядку.</w:t>
      </w:r>
    </w:p>
    <w:p w:rsidR="006B0CC4" w:rsidRPr="006B0CC4" w:rsidRDefault="009E20AD" w:rsidP="009E20AD">
      <w:pPr>
        <w:spacing w:after="0" w:line="240" w:lineRule="auto"/>
        <w:ind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6.10</w:t>
      </w:r>
      <w:r w:rsidR="006B0CC4" w:rsidRPr="006B0CC4">
        <w:rPr>
          <w:rFonts w:ascii="Times New Roman" w:eastAsia="Times New Roman" w:hAnsi="Times New Roman" w:cs="Times New Roman"/>
          <w:sz w:val="28"/>
          <w:szCs w:val="28"/>
          <w:lang w:eastAsia="ru-RU"/>
        </w:rPr>
        <w:t>. При осуществлении осмотров должностные лица уполномоченного органа имеют право:</w:t>
      </w:r>
    </w:p>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 осматривать здания, сооружения и знакомиться с документами, связанными с целями, задачами и предметом осмотра;</w:t>
      </w:r>
    </w:p>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 запрашивать и получать документы, сведения и материалы об использовании и состоянии зданий, сооружений, необходимые для осуществления их осмотров и подготовки рекомендаций. Указанные в запросе уполномоченного органа документы представляются в виде копий, заверенных печатью (при ее наличии) и соответственно подписью руководителя, иного должностного лица юридического лица, индивидуального предпринимателя, его уполномоченного представителя, физического лица, его уполномоченного представителя. Не допускается требовать нотариального удостоверения копий документов, представляемых в уполномоченный орган, если иное не предусмотрено законодательством Российской Федерации;</w:t>
      </w:r>
    </w:p>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 xml:space="preserve">- обращаться в правоохранительные, контрольные, надзорные и иные органы за оказанием содействия в предотвращении и (или) пресечении действий, препятствующих осуществлению осмотров, а также в установлении лиц, виновных в нарушении требований законодательства, в том числе </w:t>
      </w:r>
      <w:r w:rsidRPr="006B0CC4">
        <w:rPr>
          <w:rFonts w:ascii="Times New Roman" w:eastAsia="Times New Roman" w:hAnsi="Times New Roman" w:cs="Times New Roman"/>
          <w:sz w:val="28"/>
          <w:szCs w:val="28"/>
          <w:lang w:eastAsia="ru-RU"/>
        </w:rPr>
        <w:lastRenderedPageBreak/>
        <w:t>повлекших возникновение аварийных ситуаций в зданиях, сооружениях или возникновение угрозы разрушения зданий, сооружений;</w:t>
      </w:r>
    </w:p>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 привлекать к осмотру зданий, сооружений экспертов и экспертные организации;</w:t>
      </w:r>
    </w:p>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 обжаловать действия (бездействие) физических и юридических лиц, повлекшие за собой нарушение прав должностных лиц уполномоченного органа, а также препятствующие исполнению ими должностных обязанностей.</w:t>
      </w:r>
    </w:p>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6.11. Должностные лица уполномоченного органа обязаны:</w:t>
      </w:r>
    </w:p>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 своевременно и в полной мере исполнять предоставленные в соответствии с законодательством полномочия по предупреждению, выявлению и пресечению нарушений требований законодательства;</w:t>
      </w:r>
    </w:p>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 принимать в пределах своих полномочий необходимые меры к устранению и недопущению нарушений требований законодательства, в том числе проводить профилактическую работу по устранению обстоятельств, способствующих совершению таких нарушений;</w:t>
      </w:r>
    </w:p>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 рассматривать поступившие заявления в установленный срок;</w:t>
      </w:r>
    </w:p>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 проводить осмотр только на основании распоряжения;</w:t>
      </w:r>
    </w:p>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 проводить осмотр только во время исполнения служебных обязанностей, при предъявлении служебных удостоверений, копии распоряжения;</w:t>
      </w:r>
    </w:p>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 соблюдать законодательство при осуществлении мероприятий по осмотру;</w:t>
      </w:r>
    </w:p>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 соблюдать сроки уведомления лиц, ответственных за эксплуатацию здания, сооружения, о проведении осмотров (если такое уведомление требуется в соответствии с настоящим Порядком), сроки проведения осмотров;</w:t>
      </w:r>
    </w:p>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 не препятствовать лицам, ответственным за эксплуатацию здания, сооружения, или их уполномоченным представителям присутствовать при проведении осмотра, давать разъяснения по вопросам, относящимся к предмету осмотра, и предоставлять таким лицам информацию и документы, относящиеся к предмету осмотра;</w:t>
      </w:r>
    </w:p>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 предоставлять лицам, ответственным за эксплуатацию здания, сооружения, или их уполномоченным представителям, присутствующим при проведении осмотра, информацию и документы, относящиеся к предмету осмотра;</w:t>
      </w:r>
    </w:p>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 составлять по результатам осмотров акты осмотра и выдавать рекомендации с обязательным ознакомлением с ними лиц, ответственных за эксплуатацию здания, сооружения, или их уполномоченным представителям;</w:t>
      </w:r>
    </w:p>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 доказывать обоснованность своих действий (бездействия) и решений при их обжаловании физическими и юридическими лицами;</w:t>
      </w:r>
    </w:p>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 осуществлять мониторинг исполнения рекомендаций;</w:t>
      </w:r>
    </w:p>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 осуществлять запись о проведенных осмотрах в Журнале учета осмотров зданий, сооружений.</w:t>
      </w:r>
    </w:p>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6.12. Должностные лица уполномоченного органа несут ответственность:</w:t>
      </w:r>
    </w:p>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за неправомерные действия (бездействия), связанные с выполнением должностных обязанностей;</w:t>
      </w:r>
    </w:p>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lastRenderedPageBreak/>
        <w:t>за разглашение сведений, полученных в процессе осмотра, составляющих государственную, коммерческую и иную охраняемую законом тайну.</w:t>
      </w:r>
    </w:p>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6.13. Лица, ответственные за эксплуатацию зданий, сооружений, имеют право:</w:t>
      </w:r>
    </w:p>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 непосредственно присутствовать при проведении осмотра, давать разъяснения по вопросам, относящимся к предмету осмотра;</w:t>
      </w:r>
    </w:p>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 получать от уполномоченного органа, его должностных лиц информацию, которая относится к предмету осмотра и предоставление которой предусмотрено законодательством;</w:t>
      </w:r>
    </w:p>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 знакомиться с результатами осмотра и указывать в акте осмотра о своем ознакомлении с результатами осмотра, согласии или несогласии с ними, а также с отдельными действиями (бездействием) должностных лиц уполномоченного органа;</w:t>
      </w:r>
    </w:p>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 обжаловать действия (бездействие) должностных лиц уполномоченного органа и результаты осмотров, повлекшие за собой нарушение прав физического или юридического лица при проведении осмотра, в административном и (или) судебном порядке в соответствии с законодательством Российской Федерации.</w:t>
      </w:r>
    </w:p>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6.14. Лица, ответственные за эксплуатацию зданий, сооружений, обязаны:</w:t>
      </w:r>
    </w:p>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 обеспечить должностным лицам уполномоченного органа доступ в осматриваемые здания, сооружения и представить документацию, необходимую для проведения осмотра;</w:t>
      </w:r>
    </w:p>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 принять меры по устранению выявленных нарушений требований законодательства, указанных в рекомендациях.</w:t>
      </w:r>
    </w:p>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6.15. Лица, ответственные за эксплуатацию зданий, сооружений, допустившие нарушение требований законодательства и (или) не выполнившие в установленный срок рекомендации уполномоченного органа, несут ответственность в соответствии с законодательством Российской Федерации.</w:t>
      </w:r>
    </w:p>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 </w:t>
      </w:r>
    </w:p>
    <w:p w:rsidR="009E20AD" w:rsidRDefault="009E20AD" w:rsidP="009E20AD">
      <w:pPr>
        <w:spacing w:after="0" w:line="240" w:lineRule="auto"/>
        <w:ind w:firstLine="425"/>
        <w:jc w:val="both"/>
        <w:rPr>
          <w:rFonts w:ascii="Times New Roman" w:eastAsia="Times New Roman" w:hAnsi="Times New Roman" w:cs="Times New Roman"/>
          <w:sz w:val="28"/>
          <w:szCs w:val="28"/>
          <w:lang w:eastAsia="ru-RU"/>
        </w:rPr>
      </w:pPr>
    </w:p>
    <w:p w:rsidR="009E20AD" w:rsidRDefault="009E20AD" w:rsidP="009E20AD">
      <w:pPr>
        <w:spacing w:after="0" w:line="240" w:lineRule="auto"/>
        <w:ind w:firstLine="425"/>
        <w:jc w:val="both"/>
        <w:rPr>
          <w:rFonts w:ascii="Times New Roman" w:eastAsia="Times New Roman" w:hAnsi="Times New Roman" w:cs="Times New Roman"/>
          <w:sz w:val="28"/>
          <w:szCs w:val="28"/>
          <w:lang w:eastAsia="ru-RU"/>
        </w:rPr>
      </w:pPr>
    </w:p>
    <w:p w:rsidR="009E20AD" w:rsidRDefault="009E20AD" w:rsidP="009E20AD">
      <w:pPr>
        <w:spacing w:after="0" w:line="240" w:lineRule="auto"/>
        <w:ind w:firstLine="425"/>
        <w:jc w:val="both"/>
        <w:rPr>
          <w:rFonts w:ascii="Times New Roman" w:eastAsia="Times New Roman" w:hAnsi="Times New Roman" w:cs="Times New Roman"/>
          <w:sz w:val="28"/>
          <w:szCs w:val="28"/>
          <w:lang w:eastAsia="ru-RU"/>
        </w:rPr>
      </w:pPr>
    </w:p>
    <w:p w:rsidR="009E20AD" w:rsidRDefault="009E20AD" w:rsidP="009E20AD">
      <w:pPr>
        <w:spacing w:after="0" w:line="240" w:lineRule="auto"/>
        <w:ind w:firstLine="425"/>
        <w:jc w:val="both"/>
        <w:rPr>
          <w:rFonts w:ascii="Times New Roman" w:eastAsia="Times New Roman" w:hAnsi="Times New Roman" w:cs="Times New Roman"/>
          <w:sz w:val="28"/>
          <w:szCs w:val="28"/>
          <w:lang w:eastAsia="ru-RU"/>
        </w:rPr>
      </w:pPr>
    </w:p>
    <w:p w:rsidR="009E20AD" w:rsidRDefault="009E20AD" w:rsidP="009E20AD">
      <w:pPr>
        <w:spacing w:after="0" w:line="240" w:lineRule="auto"/>
        <w:ind w:firstLine="425"/>
        <w:jc w:val="both"/>
        <w:rPr>
          <w:rFonts w:ascii="Times New Roman" w:eastAsia="Times New Roman" w:hAnsi="Times New Roman" w:cs="Times New Roman"/>
          <w:sz w:val="28"/>
          <w:szCs w:val="28"/>
          <w:lang w:eastAsia="ru-RU"/>
        </w:rPr>
      </w:pPr>
    </w:p>
    <w:p w:rsidR="009E20AD" w:rsidRDefault="009E20AD" w:rsidP="009E20AD">
      <w:pPr>
        <w:spacing w:after="0" w:line="240" w:lineRule="auto"/>
        <w:ind w:firstLine="425"/>
        <w:jc w:val="both"/>
        <w:rPr>
          <w:rFonts w:ascii="Times New Roman" w:eastAsia="Times New Roman" w:hAnsi="Times New Roman" w:cs="Times New Roman"/>
          <w:sz w:val="28"/>
          <w:szCs w:val="28"/>
          <w:lang w:eastAsia="ru-RU"/>
        </w:rPr>
      </w:pPr>
    </w:p>
    <w:p w:rsidR="009E20AD" w:rsidRDefault="009E20AD" w:rsidP="009E20AD">
      <w:pPr>
        <w:spacing w:after="0" w:line="240" w:lineRule="auto"/>
        <w:ind w:firstLine="425"/>
        <w:jc w:val="both"/>
        <w:rPr>
          <w:rFonts w:ascii="Times New Roman" w:eastAsia="Times New Roman" w:hAnsi="Times New Roman" w:cs="Times New Roman"/>
          <w:sz w:val="28"/>
          <w:szCs w:val="28"/>
          <w:lang w:eastAsia="ru-RU"/>
        </w:rPr>
      </w:pPr>
    </w:p>
    <w:p w:rsidR="009E20AD" w:rsidRDefault="009E20AD" w:rsidP="009E20AD">
      <w:pPr>
        <w:spacing w:after="0" w:line="240" w:lineRule="auto"/>
        <w:ind w:firstLine="425"/>
        <w:jc w:val="both"/>
        <w:rPr>
          <w:rFonts w:ascii="Times New Roman" w:eastAsia="Times New Roman" w:hAnsi="Times New Roman" w:cs="Times New Roman"/>
          <w:sz w:val="28"/>
          <w:szCs w:val="28"/>
          <w:lang w:eastAsia="ru-RU"/>
        </w:rPr>
      </w:pPr>
    </w:p>
    <w:p w:rsidR="009E20AD" w:rsidRDefault="009E20AD" w:rsidP="009E20AD">
      <w:pPr>
        <w:spacing w:after="0" w:line="240" w:lineRule="auto"/>
        <w:ind w:firstLine="425"/>
        <w:jc w:val="both"/>
        <w:rPr>
          <w:rFonts w:ascii="Times New Roman" w:eastAsia="Times New Roman" w:hAnsi="Times New Roman" w:cs="Times New Roman"/>
          <w:sz w:val="28"/>
          <w:szCs w:val="28"/>
          <w:lang w:eastAsia="ru-RU"/>
        </w:rPr>
      </w:pPr>
    </w:p>
    <w:p w:rsidR="009E20AD" w:rsidRDefault="009E20AD" w:rsidP="009E20AD">
      <w:pPr>
        <w:spacing w:after="0" w:line="240" w:lineRule="auto"/>
        <w:ind w:firstLine="425"/>
        <w:jc w:val="both"/>
        <w:rPr>
          <w:rFonts w:ascii="Times New Roman" w:eastAsia="Times New Roman" w:hAnsi="Times New Roman" w:cs="Times New Roman"/>
          <w:sz w:val="28"/>
          <w:szCs w:val="28"/>
          <w:lang w:eastAsia="ru-RU"/>
        </w:rPr>
      </w:pPr>
    </w:p>
    <w:p w:rsidR="009E20AD" w:rsidRDefault="009E20AD" w:rsidP="009E20AD">
      <w:pPr>
        <w:spacing w:after="0" w:line="240" w:lineRule="auto"/>
        <w:ind w:firstLine="425"/>
        <w:jc w:val="both"/>
        <w:rPr>
          <w:rFonts w:ascii="Times New Roman" w:eastAsia="Times New Roman" w:hAnsi="Times New Roman" w:cs="Times New Roman"/>
          <w:sz w:val="28"/>
          <w:szCs w:val="28"/>
          <w:lang w:eastAsia="ru-RU"/>
        </w:rPr>
      </w:pPr>
    </w:p>
    <w:p w:rsidR="009E20AD" w:rsidRDefault="009E20AD" w:rsidP="009E20AD">
      <w:pPr>
        <w:spacing w:after="0" w:line="240" w:lineRule="auto"/>
        <w:ind w:firstLine="425"/>
        <w:jc w:val="both"/>
        <w:rPr>
          <w:rFonts w:ascii="Times New Roman" w:eastAsia="Times New Roman" w:hAnsi="Times New Roman" w:cs="Times New Roman"/>
          <w:sz w:val="28"/>
          <w:szCs w:val="28"/>
          <w:lang w:eastAsia="ru-RU"/>
        </w:rPr>
      </w:pPr>
    </w:p>
    <w:p w:rsidR="009E20AD" w:rsidRDefault="009E20AD" w:rsidP="009E20AD">
      <w:pPr>
        <w:spacing w:after="0" w:line="240" w:lineRule="auto"/>
        <w:ind w:firstLine="425"/>
        <w:jc w:val="both"/>
        <w:rPr>
          <w:rFonts w:ascii="Times New Roman" w:eastAsia="Times New Roman" w:hAnsi="Times New Roman" w:cs="Times New Roman"/>
          <w:sz w:val="28"/>
          <w:szCs w:val="28"/>
          <w:lang w:eastAsia="ru-RU"/>
        </w:rPr>
      </w:pPr>
    </w:p>
    <w:p w:rsidR="009E20AD" w:rsidRDefault="009E20AD" w:rsidP="009E20AD">
      <w:pPr>
        <w:spacing w:after="0" w:line="240" w:lineRule="auto"/>
        <w:ind w:firstLine="425"/>
        <w:jc w:val="both"/>
        <w:rPr>
          <w:rFonts w:ascii="Times New Roman" w:eastAsia="Times New Roman" w:hAnsi="Times New Roman" w:cs="Times New Roman"/>
          <w:sz w:val="28"/>
          <w:szCs w:val="28"/>
          <w:lang w:eastAsia="ru-RU"/>
        </w:rPr>
      </w:pPr>
    </w:p>
    <w:p w:rsidR="009E20AD" w:rsidRPr="006B0CC4" w:rsidRDefault="009E20AD" w:rsidP="009E20AD">
      <w:pPr>
        <w:spacing w:after="0" w:line="240" w:lineRule="auto"/>
        <w:ind w:firstLine="425"/>
        <w:jc w:val="both"/>
        <w:rPr>
          <w:rFonts w:ascii="Times New Roman" w:eastAsia="Times New Roman" w:hAnsi="Times New Roman" w:cs="Times New Roman"/>
          <w:sz w:val="28"/>
          <w:szCs w:val="28"/>
          <w:lang w:eastAsia="ru-RU"/>
        </w:rPr>
      </w:pPr>
    </w:p>
    <w:p w:rsidR="009E20AD" w:rsidRDefault="009E20AD" w:rsidP="009E20AD">
      <w:pPr>
        <w:spacing w:after="0" w:line="240" w:lineRule="auto"/>
        <w:ind w:firstLine="5812"/>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lastRenderedPageBreak/>
        <w:t>Приложение 1</w:t>
      </w:r>
    </w:p>
    <w:p w:rsidR="009E20AD" w:rsidRDefault="009E20AD" w:rsidP="009E20AD">
      <w:pPr>
        <w:spacing w:after="0" w:line="240" w:lineRule="auto"/>
        <w:ind w:firstLine="5812"/>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к П</w:t>
      </w:r>
      <w:r w:rsidRPr="006B0CC4">
        <w:rPr>
          <w:rFonts w:ascii="Times New Roman" w:eastAsia="Times New Roman" w:hAnsi="Times New Roman" w:cs="Times New Roman"/>
          <w:bCs/>
          <w:sz w:val="28"/>
          <w:szCs w:val="28"/>
          <w:lang w:eastAsia="ru-RU"/>
        </w:rPr>
        <w:t>орядк</w:t>
      </w:r>
      <w:r>
        <w:rPr>
          <w:rFonts w:ascii="Times New Roman" w:eastAsia="Times New Roman" w:hAnsi="Times New Roman" w:cs="Times New Roman"/>
          <w:bCs/>
          <w:sz w:val="28"/>
          <w:szCs w:val="28"/>
          <w:lang w:eastAsia="ru-RU"/>
        </w:rPr>
        <w:t xml:space="preserve">у </w:t>
      </w:r>
      <w:r w:rsidRPr="006B0CC4">
        <w:rPr>
          <w:rFonts w:ascii="Times New Roman" w:eastAsia="Times New Roman" w:hAnsi="Times New Roman" w:cs="Times New Roman"/>
          <w:bCs/>
          <w:sz w:val="28"/>
          <w:szCs w:val="28"/>
          <w:lang w:eastAsia="ru-RU"/>
        </w:rPr>
        <w:t xml:space="preserve">проведения </w:t>
      </w:r>
    </w:p>
    <w:p w:rsidR="009E20AD" w:rsidRDefault="009E20AD" w:rsidP="009E20AD">
      <w:pPr>
        <w:spacing w:after="0" w:line="240" w:lineRule="auto"/>
        <w:ind w:firstLine="5812"/>
        <w:jc w:val="both"/>
        <w:rPr>
          <w:rFonts w:ascii="Times New Roman" w:eastAsia="Times New Roman" w:hAnsi="Times New Roman" w:cs="Times New Roman"/>
          <w:bCs/>
          <w:sz w:val="28"/>
          <w:szCs w:val="28"/>
          <w:lang w:eastAsia="ru-RU"/>
        </w:rPr>
      </w:pPr>
      <w:r w:rsidRPr="006B0CC4">
        <w:rPr>
          <w:rFonts w:ascii="Times New Roman" w:eastAsia="Times New Roman" w:hAnsi="Times New Roman" w:cs="Times New Roman"/>
          <w:bCs/>
          <w:sz w:val="28"/>
          <w:szCs w:val="28"/>
          <w:lang w:eastAsia="ru-RU"/>
        </w:rPr>
        <w:t xml:space="preserve">осмотров зданий, сооружений </w:t>
      </w:r>
    </w:p>
    <w:p w:rsidR="009E20AD" w:rsidRDefault="009E20AD" w:rsidP="009E20AD">
      <w:pPr>
        <w:spacing w:after="0" w:line="240" w:lineRule="auto"/>
        <w:ind w:firstLine="5812"/>
        <w:jc w:val="both"/>
        <w:rPr>
          <w:rFonts w:ascii="Times New Roman" w:eastAsia="Times New Roman" w:hAnsi="Times New Roman" w:cs="Times New Roman"/>
          <w:bCs/>
          <w:sz w:val="28"/>
          <w:szCs w:val="28"/>
          <w:lang w:eastAsia="ru-RU"/>
        </w:rPr>
      </w:pPr>
      <w:r w:rsidRPr="006B0CC4">
        <w:rPr>
          <w:rFonts w:ascii="Times New Roman" w:eastAsia="Times New Roman" w:hAnsi="Times New Roman" w:cs="Times New Roman"/>
          <w:bCs/>
          <w:sz w:val="28"/>
          <w:szCs w:val="28"/>
          <w:lang w:eastAsia="ru-RU"/>
        </w:rPr>
        <w:t xml:space="preserve">и выдачи рекомендаций </w:t>
      </w:r>
      <w:proofErr w:type="gramStart"/>
      <w:r w:rsidRPr="006B0CC4">
        <w:rPr>
          <w:rFonts w:ascii="Times New Roman" w:eastAsia="Times New Roman" w:hAnsi="Times New Roman" w:cs="Times New Roman"/>
          <w:bCs/>
          <w:sz w:val="28"/>
          <w:szCs w:val="28"/>
          <w:lang w:eastAsia="ru-RU"/>
        </w:rPr>
        <w:t>об</w:t>
      </w:r>
      <w:proofErr w:type="gramEnd"/>
      <w:r w:rsidRPr="006B0CC4">
        <w:rPr>
          <w:rFonts w:ascii="Times New Roman" w:eastAsia="Times New Roman" w:hAnsi="Times New Roman" w:cs="Times New Roman"/>
          <w:bCs/>
          <w:sz w:val="28"/>
          <w:szCs w:val="28"/>
          <w:lang w:eastAsia="ru-RU"/>
        </w:rPr>
        <w:t xml:space="preserve"> </w:t>
      </w:r>
    </w:p>
    <w:p w:rsidR="009E20AD" w:rsidRDefault="009E20AD" w:rsidP="009E20AD">
      <w:pPr>
        <w:spacing w:after="0" w:line="240" w:lineRule="auto"/>
        <w:ind w:firstLine="5812"/>
        <w:jc w:val="both"/>
        <w:rPr>
          <w:rFonts w:ascii="Times New Roman" w:eastAsia="Times New Roman" w:hAnsi="Times New Roman" w:cs="Times New Roman"/>
          <w:bCs/>
          <w:sz w:val="28"/>
          <w:szCs w:val="28"/>
          <w:lang w:eastAsia="ru-RU"/>
        </w:rPr>
      </w:pPr>
      <w:r w:rsidRPr="006B0CC4">
        <w:rPr>
          <w:rFonts w:ascii="Times New Roman" w:eastAsia="Times New Roman" w:hAnsi="Times New Roman" w:cs="Times New Roman"/>
          <w:bCs/>
          <w:sz w:val="28"/>
          <w:szCs w:val="28"/>
          <w:lang w:eastAsia="ru-RU"/>
        </w:rPr>
        <w:t xml:space="preserve">устранении </w:t>
      </w:r>
      <w:proofErr w:type="gramStart"/>
      <w:r w:rsidRPr="006B0CC4">
        <w:rPr>
          <w:rFonts w:ascii="Times New Roman" w:eastAsia="Times New Roman" w:hAnsi="Times New Roman" w:cs="Times New Roman"/>
          <w:bCs/>
          <w:sz w:val="28"/>
          <w:szCs w:val="28"/>
          <w:lang w:eastAsia="ru-RU"/>
        </w:rPr>
        <w:t>выявленных</w:t>
      </w:r>
      <w:proofErr w:type="gramEnd"/>
      <w:r w:rsidRPr="006B0CC4">
        <w:rPr>
          <w:rFonts w:ascii="Times New Roman" w:eastAsia="Times New Roman" w:hAnsi="Times New Roman" w:cs="Times New Roman"/>
          <w:bCs/>
          <w:sz w:val="28"/>
          <w:szCs w:val="28"/>
          <w:lang w:eastAsia="ru-RU"/>
        </w:rPr>
        <w:t xml:space="preserve"> в </w:t>
      </w:r>
    </w:p>
    <w:p w:rsidR="009E20AD" w:rsidRDefault="009E20AD" w:rsidP="009E20AD">
      <w:pPr>
        <w:spacing w:after="0" w:line="240" w:lineRule="auto"/>
        <w:ind w:firstLine="5812"/>
        <w:jc w:val="both"/>
        <w:rPr>
          <w:rFonts w:ascii="Times New Roman" w:eastAsia="Times New Roman" w:hAnsi="Times New Roman" w:cs="Times New Roman"/>
          <w:bCs/>
          <w:sz w:val="28"/>
          <w:szCs w:val="28"/>
          <w:lang w:eastAsia="ru-RU"/>
        </w:rPr>
      </w:pPr>
      <w:r w:rsidRPr="006B0CC4">
        <w:rPr>
          <w:rFonts w:ascii="Times New Roman" w:eastAsia="Times New Roman" w:hAnsi="Times New Roman" w:cs="Times New Roman"/>
          <w:bCs/>
          <w:sz w:val="28"/>
          <w:szCs w:val="28"/>
          <w:lang w:eastAsia="ru-RU"/>
        </w:rPr>
        <w:t xml:space="preserve">ходе таких осмотров </w:t>
      </w:r>
    </w:p>
    <w:p w:rsidR="009E20AD" w:rsidRDefault="009E20AD" w:rsidP="009E20AD">
      <w:pPr>
        <w:spacing w:after="0" w:line="240" w:lineRule="auto"/>
        <w:ind w:firstLine="5812"/>
        <w:jc w:val="both"/>
        <w:rPr>
          <w:rFonts w:ascii="Times New Roman" w:eastAsia="Times New Roman" w:hAnsi="Times New Roman" w:cs="Times New Roman"/>
          <w:bCs/>
          <w:sz w:val="28"/>
          <w:szCs w:val="28"/>
          <w:lang w:eastAsia="ru-RU"/>
        </w:rPr>
      </w:pPr>
      <w:r w:rsidRPr="006B0CC4">
        <w:rPr>
          <w:rFonts w:ascii="Times New Roman" w:eastAsia="Times New Roman" w:hAnsi="Times New Roman" w:cs="Times New Roman"/>
          <w:bCs/>
          <w:sz w:val="28"/>
          <w:szCs w:val="28"/>
          <w:lang w:eastAsia="ru-RU"/>
        </w:rPr>
        <w:t xml:space="preserve">нарушений на территории </w:t>
      </w:r>
    </w:p>
    <w:p w:rsidR="007A1C62" w:rsidRDefault="007A1C62" w:rsidP="009E20AD">
      <w:pPr>
        <w:spacing w:after="0" w:line="240" w:lineRule="auto"/>
        <w:ind w:firstLine="5812"/>
        <w:jc w:val="both"/>
        <w:rPr>
          <w:rFonts w:ascii="Times New Roman" w:eastAsia="Times New Roman" w:hAnsi="Times New Roman" w:cs="Times New Roman"/>
          <w:bCs/>
          <w:sz w:val="28"/>
          <w:szCs w:val="28"/>
          <w:lang w:eastAsia="ru-RU"/>
        </w:rPr>
      </w:pPr>
      <w:proofErr w:type="spellStart"/>
      <w:r>
        <w:rPr>
          <w:rFonts w:ascii="Times New Roman" w:eastAsia="Times New Roman" w:hAnsi="Times New Roman" w:cs="Times New Roman"/>
          <w:bCs/>
          <w:sz w:val="28"/>
          <w:szCs w:val="28"/>
          <w:lang w:eastAsia="ru-RU"/>
        </w:rPr>
        <w:t>Большецильнинского</w:t>
      </w:r>
      <w:proofErr w:type="spellEnd"/>
      <w:r w:rsidR="002C5C0C" w:rsidRPr="002C5C0C">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 xml:space="preserve">         </w:t>
      </w:r>
    </w:p>
    <w:p w:rsidR="007A1C62" w:rsidRDefault="007A1C62" w:rsidP="007A1C62">
      <w:pPr>
        <w:spacing w:after="0" w:line="240" w:lineRule="auto"/>
        <w:ind w:firstLine="5812"/>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сельского </w:t>
      </w:r>
      <w:r w:rsidR="002C5C0C" w:rsidRPr="002C5C0C">
        <w:rPr>
          <w:rFonts w:ascii="Times New Roman" w:eastAsia="Times New Roman" w:hAnsi="Times New Roman" w:cs="Times New Roman"/>
          <w:bCs/>
          <w:sz w:val="28"/>
          <w:szCs w:val="28"/>
          <w:lang w:eastAsia="ru-RU"/>
        </w:rPr>
        <w:t>поселения</w:t>
      </w:r>
      <w:r w:rsidR="002C5C0C">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 xml:space="preserve">   </w:t>
      </w:r>
    </w:p>
    <w:p w:rsidR="009E20AD" w:rsidRDefault="009E20AD" w:rsidP="007A1C62">
      <w:pPr>
        <w:spacing w:after="0" w:line="240" w:lineRule="auto"/>
        <w:ind w:firstLine="5812"/>
        <w:jc w:val="both"/>
        <w:rPr>
          <w:rFonts w:ascii="Times New Roman" w:eastAsia="Times New Roman" w:hAnsi="Times New Roman" w:cs="Times New Roman"/>
          <w:bCs/>
          <w:sz w:val="28"/>
          <w:szCs w:val="28"/>
          <w:lang w:eastAsia="ru-RU"/>
        </w:rPr>
      </w:pPr>
      <w:r w:rsidRPr="003F76A7">
        <w:rPr>
          <w:rFonts w:ascii="Times New Roman" w:eastAsia="Times New Roman" w:hAnsi="Times New Roman" w:cs="Times New Roman"/>
          <w:bCs/>
          <w:sz w:val="28"/>
          <w:szCs w:val="28"/>
          <w:lang w:eastAsia="ru-RU"/>
        </w:rPr>
        <w:t xml:space="preserve">Дрожжановского </w:t>
      </w:r>
    </w:p>
    <w:p w:rsidR="009E20AD" w:rsidRDefault="009E20AD" w:rsidP="009E20AD">
      <w:pPr>
        <w:spacing w:after="0" w:line="240" w:lineRule="auto"/>
        <w:ind w:firstLine="5812"/>
        <w:jc w:val="both"/>
        <w:rPr>
          <w:rFonts w:ascii="Times New Roman" w:eastAsia="Times New Roman" w:hAnsi="Times New Roman" w:cs="Times New Roman"/>
          <w:bCs/>
          <w:sz w:val="28"/>
          <w:szCs w:val="28"/>
          <w:lang w:eastAsia="ru-RU"/>
        </w:rPr>
      </w:pPr>
      <w:r w:rsidRPr="003F76A7">
        <w:rPr>
          <w:rFonts w:ascii="Times New Roman" w:eastAsia="Times New Roman" w:hAnsi="Times New Roman" w:cs="Times New Roman"/>
          <w:bCs/>
          <w:sz w:val="28"/>
          <w:szCs w:val="28"/>
          <w:lang w:eastAsia="ru-RU"/>
        </w:rPr>
        <w:t xml:space="preserve">муниципального района </w:t>
      </w:r>
    </w:p>
    <w:p w:rsidR="009E20AD" w:rsidRDefault="009E20AD" w:rsidP="009E20AD">
      <w:pPr>
        <w:spacing w:after="0" w:line="240" w:lineRule="auto"/>
        <w:ind w:firstLine="5812"/>
        <w:jc w:val="both"/>
        <w:rPr>
          <w:rFonts w:ascii="Times New Roman" w:eastAsia="Times New Roman" w:hAnsi="Times New Roman" w:cs="Times New Roman"/>
          <w:bCs/>
          <w:sz w:val="28"/>
          <w:szCs w:val="28"/>
          <w:lang w:eastAsia="ru-RU"/>
        </w:rPr>
      </w:pPr>
      <w:r w:rsidRPr="003F76A7">
        <w:rPr>
          <w:rFonts w:ascii="Times New Roman" w:eastAsia="Times New Roman" w:hAnsi="Times New Roman" w:cs="Times New Roman"/>
          <w:bCs/>
          <w:sz w:val="28"/>
          <w:szCs w:val="28"/>
          <w:lang w:eastAsia="ru-RU"/>
        </w:rPr>
        <w:t>Республики Татарстан</w:t>
      </w:r>
    </w:p>
    <w:p w:rsidR="009E20AD" w:rsidRPr="003F76A7" w:rsidRDefault="009E20AD" w:rsidP="009E20AD">
      <w:pPr>
        <w:spacing w:after="0" w:line="240" w:lineRule="auto"/>
        <w:ind w:firstLine="5812"/>
        <w:jc w:val="both"/>
        <w:rPr>
          <w:rFonts w:ascii="Times New Roman" w:eastAsia="Times New Roman" w:hAnsi="Times New Roman" w:cs="Times New Roman"/>
          <w:bCs/>
          <w:sz w:val="28"/>
          <w:szCs w:val="28"/>
          <w:lang w:eastAsia="ru-RU"/>
        </w:rPr>
      </w:pPr>
    </w:p>
    <w:p w:rsidR="006B0CC4" w:rsidRPr="006B0CC4" w:rsidRDefault="006B0CC4" w:rsidP="009E20AD">
      <w:pPr>
        <w:spacing w:after="0" w:line="240" w:lineRule="auto"/>
        <w:ind w:firstLine="426"/>
        <w:jc w:val="center"/>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АКТ №_____</w:t>
      </w:r>
    </w:p>
    <w:p w:rsidR="009E20AD" w:rsidRPr="006B0CC4" w:rsidRDefault="006B0CC4" w:rsidP="009E20AD">
      <w:pPr>
        <w:spacing w:after="0" w:line="240" w:lineRule="auto"/>
        <w:ind w:firstLine="426"/>
        <w:jc w:val="center"/>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осмотра здания, сооружения</w:t>
      </w:r>
      <w:r w:rsidR="002C5C0C">
        <w:rPr>
          <w:rFonts w:ascii="Times New Roman" w:eastAsia="Times New Roman" w:hAnsi="Times New Roman" w:cs="Times New Roman"/>
          <w:sz w:val="28"/>
          <w:szCs w:val="28"/>
          <w:lang w:eastAsia="ru-RU"/>
        </w:rPr>
        <w:t xml:space="preserve"> </w:t>
      </w:r>
    </w:p>
    <w:p w:rsidR="006B0CC4" w:rsidRDefault="009E20AD" w:rsidP="009E20AD">
      <w:pPr>
        <w:spacing w:after="0" w:line="240" w:lineRule="auto"/>
        <w:ind w:firstLine="426"/>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w:t>
      </w:r>
      <w:r w:rsidR="006B0CC4" w:rsidRPr="006B0CC4">
        <w:rPr>
          <w:rFonts w:ascii="Times New Roman" w:eastAsia="Times New Roman" w:hAnsi="Times New Roman" w:cs="Times New Roman"/>
          <w:sz w:val="28"/>
          <w:szCs w:val="28"/>
          <w:lang w:eastAsia="ru-RU"/>
        </w:rPr>
        <w:t>»_____________20____г.</w:t>
      </w:r>
    </w:p>
    <w:p w:rsidR="009E20AD" w:rsidRPr="006B0CC4" w:rsidRDefault="009E20AD" w:rsidP="009E20AD">
      <w:pPr>
        <w:spacing w:after="0" w:line="240" w:lineRule="auto"/>
        <w:ind w:firstLine="426"/>
        <w:jc w:val="center"/>
        <w:rPr>
          <w:rFonts w:ascii="Times New Roman" w:eastAsia="Times New Roman" w:hAnsi="Times New Roman" w:cs="Times New Roman"/>
          <w:sz w:val="28"/>
          <w:szCs w:val="28"/>
          <w:lang w:eastAsia="ru-RU"/>
        </w:rPr>
      </w:pPr>
    </w:p>
    <w:p w:rsidR="006B0CC4" w:rsidRPr="006B0CC4" w:rsidRDefault="006B0CC4" w:rsidP="007A1C62">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 Место проведения осмотра (адрес): ___</w:t>
      </w:r>
      <w:r w:rsidR="009E20AD">
        <w:rPr>
          <w:rFonts w:ascii="Times New Roman" w:eastAsia="Times New Roman" w:hAnsi="Times New Roman" w:cs="Times New Roman"/>
          <w:sz w:val="28"/>
          <w:szCs w:val="28"/>
          <w:lang w:eastAsia="ru-RU"/>
        </w:rPr>
        <w:t>______________________________</w:t>
      </w:r>
    </w:p>
    <w:p w:rsidR="009E20AD" w:rsidRDefault="009E20AD" w:rsidP="002C5C0C">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________________________________________________________________</w:t>
      </w:r>
      <w:r w:rsidR="002C5C0C">
        <w:rPr>
          <w:rFonts w:ascii="Times New Roman" w:eastAsia="Times New Roman" w:hAnsi="Times New Roman" w:cs="Times New Roman"/>
          <w:sz w:val="28"/>
          <w:szCs w:val="28"/>
          <w:lang w:eastAsia="ru-RU"/>
        </w:rPr>
        <w:t>___</w:t>
      </w:r>
    </w:p>
    <w:p w:rsidR="006B0CC4" w:rsidRPr="006B0CC4" w:rsidRDefault="006B0CC4" w:rsidP="002C5C0C">
      <w:pPr>
        <w:spacing w:after="0" w:line="240" w:lineRule="auto"/>
        <w:jc w:val="center"/>
        <w:rPr>
          <w:rFonts w:ascii="Times New Roman" w:eastAsia="Times New Roman" w:hAnsi="Times New Roman" w:cs="Times New Roman"/>
          <w:sz w:val="20"/>
          <w:szCs w:val="20"/>
          <w:lang w:eastAsia="ru-RU"/>
        </w:rPr>
      </w:pPr>
      <w:r w:rsidRPr="006B0CC4">
        <w:rPr>
          <w:rFonts w:ascii="Times New Roman" w:eastAsia="Times New Roman" w:hAnsi="Times New Roman" w:cs="Times New Roman"/>
          <w:sz w:val="20"/>
          <w:szCs w:val="20"/>
          <w:lang w:eastAsia="ru-RU"/>
        </w:rPr>
        <w:t>(должности, Ф.И.О. должностных лиц уполномоченного органа, проводивших осмотр)</w:t>
      </w:r>
    </w:p>
    <w:p w:rsidR="006B0CC4" w:rsidRPr="006B0CC4" w:rsidRDefault="006B0CC4" w:rsidP="002C5C0C">
      <w:pPr>
        <w:spacing w:after="0" w:line="240" w:lineRule="auto"/>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__________________________________</w:t>
      </w:r>
      <w:r w:rsidR="009E20AD">
        <w:rPr>
          <w:rFonts w:ascii="Times New Roman" w:eastAsia="Times New Roman" w:hAnsi="Times New Roman" w:cs="Times New Roman"/>
          <w:sz w:val="28"/>
          <w:szCs w:val="28"/>
          <w:lang w:eastAsia="ru-RU"/>
        </w:rPr>
        <w:t>______________________________</w:t>
      </w:r>
      <w:r w:rsidR="002C5C0C">
        <w:rPr>
          <w:rFonts w:ascii="Times New Roman" w:eastAsia="Times New Roman" w:hAnsi="Times New Roman" w:cs="Times New Roman"/>
          <w:sz w:val="28"/>
          <w:szCs w:val="28"/>
          <w:lang w:eastAsia="ru-RU"/>
        </w:rPr>
        <w:t>___</w:t>
      </w:r>
    </w:p>
    <w:p w:rsidR="006B0CC4" w:rsidRPr="006B0CC4" w:rsidRDefault="006B0CC4" w:rsidP="002C5C0C">
      <w:pPr>
        <w:spacing w:after="0" w:line="240" w:lineRule="auto"/>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 xml:space="preserve">на основании распоряжения </w:t>
      </w:r>
      <w:r w:rsidR="009E20AD">
        <w:rPr>
          <w:rFonts w:ascii="Times New Roman" w:eastAsia="Times New Roman" w:hAnsi="Times New Roman" w:cs="Times New Roman"/>
          <w:sz w:val="28"/>
          <w:szCs w:val="28"/>
          <w:lang w:eastAsia="ru-RU"/>
        </w:rPr>
        <w:t xml:space="preserve">Исполнительного комитета </w:t>
      </w:r>
      <w:r w:rsidR="002C5C0C" w:rsidRPr="002C5C0C">
        <w:rPr>
          <w:rFonts w:ascii="Times New Roman" w:eastAsia="Times New Roman" w:hAnsi="Times New Roman" w:cs="Times New Roman"/>
          <w:sz w:val="28"/>
          <w:szCs w:val="28"/>
          <w:lang w:eastAsia="ru-RU"/>
        </w:rPr>
        <w:t>______________ сельского поселения</w:t>
      </w:r>
      <w:r w:rsidR="002C5C0C">
        <w:rPr>
          <w:rFonts w:ascii="Times New Roman" w:eastAsia="Times New Roman" w:hAnsi="Times New Roman" w:cs="Times New Roman"/>
          <w:sz w:val="28"/>
          <w:szCs w:val="28"/>
          <w:lang w:eastAsia="ru-RU"/>
        </w:rPr>
        <w:t xml:space="preserve"> </w:t>
      </w:r>
      <w:r w:rsidR="009E20AD">
        <w:rPr>
          <w:rFonts w:ascii="Times New Roman" w:eastAsia="Times New Roman" w:hAnsi="Times New Roman" w:cs="Times New Roman"/>
          <w:sz w:val="28"/>
          <w:szCs w:val="28"/>
          <w:lang w:eastAsia="ru-RU"/>
        </w:rPr>
        <w:t>Дрожжановского муниципального района от _____________20</w:t>
      </w:r>
      <w:r w:rsidRPr="006B0CC4">
        <w:rPr>
          <w:rFonts w:ascii="Times New Roman" w:eastAsia="Times New Roman" w:hAnsi="Times New Roman" w:cs="Times New Roman"/>
          <w:sz w:val="28"/>
          <w:szCs w:val="28"/>
          <w:lang w:eastAsia="ru-RU"/>
        </w:rPr>
        <w:t xml:space="preserve"> _</w:t>
      </w:r>
      <w:r w:rsidR="009E20AD">
        <w:rPr>
          <w:rFonts w:ascii="Times New Roman" w:eastAsia="Times New Roman" w:hAnsi="Times New Roman" w:cs="Times New Roman"/>
          <w:sz w:val="28"/>
          <w:szCs w:val="28"/>
          <w:lang w:eastAsia="ru-RU"/>
        </w:rPr>
        <w:t xml:space="preserve"> </w:t>
      </w:r>
      <w:r w:rsidRPr="006B0CC4">
        <w:rPr>
          <w:rFonts w:ascii="Times New Roman" w:eastAsia="Times New Roman" w:hAnsi="Times New Roman" w:cs="Times New Roman"/>
          <w:sz w:val="28"/>
          <w:szCs w:val="28"/>
          <w:lang w:eastAsia="ru-RU"/>
        </w:rPr>
        <w:t xml:space="preserve">года № </w:t>
      </w:r>
      <w:r w:rsidR="009E20AD">
        <w:rPr>
          <w:rFonts w:ascii="Times New Roman" w:eastAsia="Times New Roman" w:hAnsi="Times New Roman" w:cs="Times New Roman"/>
          <w:sz w:val="28"/>
          <w:szCs w:val="28"/>
          <w:lang w:eastAsia="ru-RU"/>
        </w:rPr>
        <w:t>_</w:t>
      </w:r>
      <w:r w:rsidRPr="006B0CC4">
        <w:rPr>
          <w:rFonts w:ascii="Times New Roman" w:eastAsia="Times New Roman" w:hAnsi="Times New Roman" w:cs="Times New Roman"/>
          <w:sz w:val="28"/>
          <w:szCs w:val="28"/>
          <w:lang w:eastAsia="ru-RU"/>
        </w:rPr>
        <w:t>_ прове</w:t>
      </w:r>
      <w:proofErr w:type="gramStart"/>
      <w:r w:rsidRPr="006B0CC4">
        <w:rPr>
          <w:rFonts w:ascii="Times New Roman" w:eastAsia="Times New Roman" w:hAnsi="Times New Roman" w:cs="Times New Roman"/>
          <w:sz w:val="28"/>
          <w:szCs w:val="28"/>
          <w:lang w:eastAsia="ru-RU"/>
        </w:rPr>
        <w:t>л(</w:t>
      </w:r>
      <w:proofErr w:type="gramEnd"/>
      <w:r w:rsidRPr="006B0CC4">
        <w:rPr>
          <w:rFonts w:ascii="Times New Roman" w:eastAsia="Times New Roman" w:hAnsi="Times New Roman" w:cs="Times New Roman"/>
          <w:sz w:val="28"/>
          <w:szCs w:val="28"/>
          <w:lang w:eastAsia="ru-RU"/>
        </w:rPr>
        <w:t>и) осмотр здания, сооружения, расположенного по адресу: ________</w:t>
      </w:r>
      <w:r w:rsidR="009E20AD">
        <w:rPr>
          <w:rFonts w:ascii="Times New Roman" w:eastAsia="Times New Roman" w:hAnsi="Times New Roman" w:cs="Times New Roman"/>
          <w:sz w:val="28"/>
          <w:szCs w:val="28"/>
          <w:lang w:eastAsia="ru-RU"/>
        </w:rPr>
        <w:t>________________</w:t>
      </w:r>
      <w:r w:rsidR="002C5C0C">
        <w:rPr>
          <w:rFonts w:ascii="Times New Roman" w:eastAsia="Times New Roman" w:hAnsi="Times New Roman" w:cs="Times New Roman"/>
          <w:sz w:val="28"/>
          <w:szCs w:val="28"/>
          <w:lang w:eastAsia="ru-RU"/>
        </w:rPr>
        <w:t>___________________</w:t>
      </w:r>
      <w:r w:rsidRPr="006B0CC4">
        <w:rPr>
          <w:rFonts w:ascii="Times New Roman" w:eastAsia="Times New Roman" w:hAnsi="Times New Roman" w:cs="Times New Roman"/>
          <w:sz w:val="28"/>
          <w:szCs w:val="28"/>
          <w:lang w:eastAsia="ru-RU"/>
        </w:rPr>
        <w:t>,</w:t>
      </w:r>
    </w:p>
    <w:p w:rsidR="006B0CC4" w:rsidRPr="006B0CC4" w:rsidRDefault="006B0CC4" w:rsidP="009E20AD">
      <w:pPr>
        <w:spacing w:after="0" w:line="240" w:lineRule="auto"/>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принадлежащего___________________________________________________</w:t>
      </w:r>
    </w:p>
    <w:p w:rsidR="006B0CC4" w:rsidRPr="006B0CC4" w:rsidRDefault="006B0CC4" w:rsidP="009E20AD">
      <w:pPr>
        <w:spacing w:after="0" w:line="240" w:lineRule="auto"/>
        <w:ind w:firstLine="426"/>
        <w:jc w:val="both"/>
        <w:rPr>
          <w:rFonts w:ascii="Times New Roman" w:eastAsia="Times New Roman" w:hAnsi="Times New Roman" w:cs="Times New Roman"/>
          <w:sz w:val="20"/>
          <w:szCs w:val="20"/>
          <w:lang w:eastAsia="ru-RU"/>
        </w:rPr>
      </w:pPr>
      <w:r w:rsidRPr="006B0CC4">
        <w:rPr>
          <w:rFonts w:ascii="Times New Roman" w:eastAsia="Times New Roman" w:hAnsi="Times New Roman" w:cs="Times New Roman"/>
          <w:sz w:val="20"/>
          <w:szCs w:val="20"/>
          <w:lang w:eastAsia="ru-RU"/>
        </w:rPr>
        <w:t>(Ф.И.О. физического лица, индивидуального предпринимателя, наименование юридического лица)</w:t>
      </w:r>
    </w:p>
    <w:p w:rsidR="006B0CC4" w:rsidRPr="006B0CC4" w:rsidRDefault="006B0CC4" w:rsidP="009E20AD">
      <w:pPr>
        <w:spacing w:after="0" w:line="240" w:lineRule="auto"/>
        <w:ind w:hanging="142"/>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в присутствии: ____________________</w:t>
      </w:r>
      <w:r w:rsidR="009E20AD">
        <w:rPr>
          <w:rFonts w:ascii="Times New Roman" w:eastAsia="Times New Roman" w:hAnsi="Times New Roman" w:cs="Times New Roman"/>
          <w:sz w:val="28"/>
          <w:szCs w:val="28"/>
          <w:lang w:eastAsia="ru-RU"/>
        </w:rPr>
        <w:t>_________________________________</w:t>
      </w:r>
    </w:p>
    <w:p w:rsidR="009E20AD" w:rsidRDefault="006B0CC4" w:rsidP="009E20AD">
      <w:pPr>
        <w:spacing w:after="0" w:line="240" w:lineRule="auto"/>
        <w:ind w:firstLine="426"/>
        <w:jc w:val="both"/>
        <w:rPr>
          <w:rFonts w:ascii="Times New Roman" w:eastAsia="Times New Roman" w:hAnsi="Times New Roman" w:cs="Times New Roman"/>
          <w:sz w:val="20"/>
          <w:szCs w:val="20"/>
          <w:lang w:eastAsia="ru-RU"/>
        </w:rPr>
      </w:pPr>
      <w:proofErr w:type="gramStart"/>
      <w:r w:rsidRPr="006B0CC4">
        <w:rPr>
          <w:rFonts w:ascii="Times New Roman" w:eastAsia="Times New Roman" w:hAnsi="Times New Roman" w:cs="Times New Roman"/>
          <w:sz w:val="20"/>
          <w:szCs w:val="20"/>
          <w:lang w:eastAsia="ru-RU"/>
        </w:rPr>
        <w:t xml:space="preserve">(Ф.И.О. лица, действующего от имени лица, ответственного за эксплуатацию здания, сооружения, с </w:t>
      </w:r>
      <w:proofErr w:type="gramEnd"/>
    </w:p>
    <w:p w:rsidR="009E20AD" w:rsidRDefault="009E20AD" w:rsidP="009E20AD">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________________________________________________________________________________________</w:t>
      </w:r>
    </w:p>
    <w:p w:rsidR="006B0CC4" w:rsidRPr="006B0CC4" w:rsidRDefault="006B0CC4" w:rsidP="009E20AD">
      <w:pPr>
        <w:spacing w:after="0" w:line="240" w:lineRule="auto"/>
        <w:ind w:firstLine="426"/>
        <w:jc w:val="both"/>
        <w:rPr>
          <w:rFonts w:ascii="Times New Roman" w:eastAsia="Times New Roman" w:hAnsi="Times New Roman" w:cs="Times New Roman"/>
          <w:sz w:val="20"/>
          <w:szCs w:val="20"/>
          <w:lang w:eastAsia="ru-RU"/>
        </w:rPr>
      </w:pPr>
      <w:r w:rsidRPr="006B0CC4">
        <w:rPr>
          <w:rFonts w:ascii="Times New Roman" w:eastAsia="Times New Roman" w:hAnsi="Times New Roman" w:cs="Times New Roman"/>
          <w:sz w:val="20"/>
          <w:szCs w:val="20"/>
          <w:lang w:eastAsia="ru-RU"/>
        </w:rPr>
        <w:t>указанием должности или документа, подтверждающего его полномочия)</w:t>
      </w:r>
    </w:p>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 </w:t>
      </w:r>
    </w:p>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Проверкой установлено: _____________________________ ___________</w:t>
      </w:r>
    </w:p>
    <w:p w:rsidR="006B0CC4" w:rsidRPr="006B0CC4" w:rsidRDefault="009E20AD" w:rsidP="009E20AD">
      <w:pPr>
        <w:spacing w:after="0" w:line="240" w:lineRule="auto"/>
        <w:ind w:firstLine="426"/>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proofErr w:type="gramStart"/>
      <w:r w:rsidR="006B0CC4" w:rsidRPr="006B0CC4">
        <w:rPr>
          <w:rFonts w:ascii="Times New Roman" w:eastAsia="Times New Roman" w:hAnsi="Times New Roman" w:cs="Times New Roman"/>
          <w:sz w:val="20"/>
          <w:szCs w:val="20"/>
          <w:lang w:eastAsia="ru-RU"/>
        </w:rPr>
        <w:t xml:space="preserve">(описание выявленных нарушений, в случае если нарушений не </w:t>
      </w:r>
      <w:proofErr w:type="gramEnd"/>
    </w:p>
    <w:p w:rsidR="009E20AD" w:rsidRDefault="006B0CC4" w:rsidP="009E20AD">
      <w:pPr>
        <w:spacing w:after="0" w:line="240" w:lineRule="auto"/>
        <w:jc w:val="both"/>
        <w:rPr>
          <w:rFonts w:ascii="Times New Roman" w:eastAsia="Times New Roman" w:hAnsi="Times New Roman" w:cs="Times New Roman"/>
          <w:sz w:val="20"/>
          <w:szCs w:val="20"/>
          <w:lang w:eastAsia="ru-RU"/>
        </w:rPr>
      </w:pPr>
      <w:r w:rsidRPr="006B0CC4">
        <w:rPr>
          <w:rFonts w:ascii="Times New Roman" w:eastAsia="Times New Roman" w:hAnsi="Times New Roman" w:cs="Times New Roman"/>
          <w:sz w:val="28"/>
          <w:szCs w:val="28"/>
          <w:lang w:eastAsia="ru-RU"/>
        </w:rPr>
        <w:t>___________________________________________</w:t>
      </w:r>
      <w:r w:rsidR="009E20AD">
        <w:rPr>
          <w:rFonts w:ascii="Times New Roman" w:eastAsia="Times New Roman" w:hAnsi="Times New Roman" w:cs="Times New Roman"/>
          <w:sz w:val="28"/>
          <w:szCs w:val="28"/>
          <w:lang w:eastAsia="ru-RU"/>
        </w:rPr>
        <w:t>_______________________</w:t>
      </w:r>
      <w:r w:rsidR="009E20AD">
        <w:rPr>
          <w:rFonts w:ascii="Times New Roman" w:eastAsia="Times New Roman" w:hAnsi="Times New Roman" w:cs="Times New Roman"/>
          <w:sz w:val="28"/>
          <w:szCs w:val="28"/>
          <w:lang w:eastAsia="ru-RU"/>
        </w:rPr>
        <w:br/>
      </w:r>
      <w:r w:rsidR="009E20AD">
        <w:rPr>
          <w:rFonts w:ascii="Times New Roman" w:eastAsia="Times New Roman" w:hAnsi="Times New Roman" w:cs="Times New Roman"/>
          <w:sz w:val="20"/>
          <w:szCs w:val="20"/>
          <w:lang w:eastAsia="ru-RU"/>
        </w:rPr>
        <w:t xml:space="preserve">                                </w:t>
      </w:r>
      <w:r w:rsidR="009E20AD" w:rsidRPr="009E20AD">
        <w:rPr>
          <w:rFonts w:ascii="Times New Roman" w:eastAsia="Times New Roman" w:hAnsi="Times New Roman" w:cs="Times New Roman"/>
          <w:sz w:val="20"/>
          <w:szCs w:val="20"/>
          <w:lang w:eastAsia="ru-RU"/>
        </w:rPr>
        <w:t>установлено, указывается «нарушений не выявлено»)</w:t>
      </w:r>
    </w:p>
    <w:p w:rsidR="006B0CC4" w:rsidRPr="006B0CC4" w:rsidRDefault="006B0CC4" w:rsidP="009E20AD">
      <w:pPr>
        <w:spacing w:after="0" w:line="240" w:lineRule="auto"/>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__________________________</w:t>
      </w:r>
      <w:r w:rsidR="009E20AD">
        <w:rPr>
          <w:rFonts w:ascii="Times New Roman" w:eastAsia="Times New Roman" w:hAnsi="Times New Roman" w:cs="Times New Roman"/>
          <w:sz w:val="28"/>
          <w:szCs w:val="28"/>
          <w:lang w:eastAsia="ru-RU"/>
        </w:rPr>
        <w:t>_________________________________________</w:t>
      </w:r>
    </w:p>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 </w:t>
      </w:r>
    </w:p>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С текстом акта ознакомле</w:t>
      </w:r>
      <w:proofErr w:type="gramStart"/>
      <w:r w:rsidRPr="006B0CC4">
        <w:rPr>
          <w:rFonts w:ascii="Times New Roman" w:eastAsia="Times New Roman" w:hAnsi="Times New Roman" w:cs="Times New Roman"/>
          <w:sz w:val="28"/>
          <w:szCs w:val="28"/>
          <w:lang w:eastAsia="ru-RU"/>
        </w:rPr>
        <w:t>н(</w:t>
      </w:r>
      <w:proofErr w:type="gramEnd"/>
      <w:r w:rsidRPr="006B0CC4">
        <w:rPr>
          <w:rFonts w:ascii="Times New Roman" w:eastAsia="Times New Roman" w:hAnsi="Times New Roman" w:cs="Times New Roman"/>
          <w:sz w:val="28"/>
          <w:szCs w:val="28"/>
          <w:lang w:eastAsia="ru-RU"/>
        </w:rPr>
        <w:t>а) ___________  _____________</w:t>
      </w:r>
    </w:p>
    <w:p w:rsidR="006B0CC4" w:rsidRPr="006B0CC4" w:rsidRDefault="005A08A5" w:rsidP="009E20AD">
      <w:pPr>
        <w:spacing w:after="0" w:line="240" w:lineRule="auto"/>
        <w:ind w:firstLine="426"/>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006B0CC4" w:rsidRPr="006B0CC4">
        <w:rPr>
          <w:rFonts w:ascii="Times New Roman" w:eastAsia="Times New Roman" w:hAnsi="Times New Roman" w:cs="Times New Roman"/>
          <w:sz w:val="20"/>
          <w:szCs w:val="20"/>
          <w:lang w:eastAsia="ru-RU"/>
        </w:rPr>
        <w:t>(подпись)</w:t>
      </w:r>
    </w:p>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Копию акта получил (а) ________________  _____________</w:t>
      </w:r>
    </w:p>
    <w:p w:rsidR="006B0CC4" w:rsidRPr="006B0CC4" w:rsidRDefault="005A08A5" w:rsidP="009E20AD">
      <w:pPr>
        <w:spacing w:after="0" w:line="240" w:lineRule="auto"/>
        <w:ind w:firstLine="426"/>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006B0CC4" w:rsidRPr="006B0CC4">
        <w:rPr>
          <w:rFonts w:ascii="Times New Roman" w:eastAsia="Times New Roman" w:hAnsi="Times New Roman" w:cs="Times New Roman"/>
          <w:sz w:val="20"/>
          <w:szCs w:val="20"/>
          <w:lang w:eastAsia="ru-RU"/>
        </w:rPr>
        <w:t>(подпись)</w:t>
      </w:r>
    </w:p>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Подписи должностных лиц уполномоченного органа, проводивших осмотр:</w:t>
      </w:r>
    </w:p>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________________</w:t>
      </w:r>
      <w:r w:rsidR="005A08A5">
        <w:rPr>
          <w:rFonts w:ascii="Times New Roman" w:eastAsia="Times New Roman" w:hAnsi="Times New Roman" w:cs="Times New Roman"/>
          <w:sz w:val="28"/>
          <w:szCs w:val="28"/>
          <w:lang w:eastAsia="ru-RU"/>
        </w:rPr>
        <w:t>____________________</w:t>
      </w:r>
      <w:r w:rsidRPr="006B0CC4">
        <w:rPr>
          <w:rFonts w:ascii="Times New Roman" w:eastAsia="Times New Roman" w:hAnsi="Times New Roman" w:cs="Times New Roman"/>
          <w:sz w:val="28"/>
          <w:szCs w:val="28"/>
          <w:lang w:eastAsia="ru-RU"/>
        </w:rPr>
        <w:t>  _____________</w:t>
      </w:r>
    </w:p>
    <w:p w:rsidR="006B0CC4" w:rsidRPr="006B0CC4" w:rsidRDefault="005A08A5" w:rsidP="009E20AD">
      <w:pPr>
        <w:spacing w:after="0" w:line="240" w:lineRule="auto"/>
        <w:ind w:firstLine="426"/>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006B0CC4" w:rsidRPr="006B0CC4">
        <w:rPr>
          <w:rFonts w:ascii="Times New Roman" w:eastAsia="Times New Roman" w:hAnsi="Times New Roman" w:cs="Times New Roman"/>
          <w:sz w:val="20"/>
          <w:szCs w:val="20"/>
          <w:lang w:eastAsia="ru-RU"/>
        </w:rPr>
        <w:t>(должность, Ф.И.О.)                            </w:t>
      </w:r>
      <w:r>
        <w:rPr>
          <w:rFonts w:ascii="Times New Roman" w:eastAsia="Times New Roman" w:hAnsi="Times New Roman" w:cs="Times New Roman"/>
          <w:sz w:val="20"/>
          <w:szCs w:val="20"/>
          <w:lang w:eastAsia="ru-RU"/>
        </w:rPr>
        <w:t xml:space="preserve">    </w:t>
      </w:r>
      <w:r w:rsidR="006B0CC4" w:rsidRPr="006B0CC4">
        <w:rPr>
          <w:rFonts w:ascii="Times New Roman" w:eastAsia="Times New Roman" w:hAnsi="Times New Roman" w:cs="Times New Roman"/>
          <w:sz w:val="20"/>
          <w:szCs w:val="20"/>
          <w:lang w:eastAsia="ru-RU"/>
        </w:rPr>
        <w:t>        (подпись)</w:t>
      </w:r>
    </w:p>
    <w:p w:rsidR="006B0CC4" w:rsidRPr="006B0CC4" w:rsidRDefault="006B0CC4" w:rsidP="009E20AD">
      <w:pPr>
        <w:spacing w:after="0" w:line="240" w:lineRule="auto"/>
        <w:ind w:firstLine="426"/>
        <w:jc w:val="both"/>
        <w:rPr>
          <w:rFonts w:ascii="Times New Roman" w:eastAsia="Times New Roman" w:hAnsi="Times New Roman" w:cs="Times New Roman"/>
          <w:sz w:val="20"/>
          <w:szCs w:val="20"/>
          <w:lang w:eastAsia="ru-RU"/>
        </w:rPr>
      </w:pPr>
      <w:r w:rsidRPr="006B0CC4">
        <w:rPr>
          <w:rFonts w:ascii="Times New Roman" w:eastAsia="Times New Roman" w:hAnsi="Times New Roman" w:cs="Times New Roman"/>
          <w:sz w:val="20"/>
          <w:szCs w:val="20"/>
          <w:lang w:eastAsia="ru-RU"/>
        </w:rPr>
        <w:t>________________________________________________  _____________</w:t>
      </w:r>
    </w:p>
    <w:p w:rsidR="006B0CC4" w:rsidRPr="006B0CC4" w:rsidRDefault="005A08A5" w:rsidP="009E20AD">
      <w:pPr>
        <w:spacing w:after="0" w:line="240" w:lineRule="auto"/>
        <w:ind w:firstLine="426"/>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006B0CC4" w:rsidRPr="006B0CC4">
        <w:rPr>
          <w:rFonts w:ascii="Times New Roman" w:eastAsia="Times New Roman" w:hAnsi="Times New Roman" w:cs="Times New Roman"/>
          <w:sz w:val="20"/>
          <w:szCs w:val="20"/>
          <w:lang w:eastAsia="ru-RU"/>
        </w:rPr>
        <w:t>(должность, Ф.И.О.)                                    (подпись)</w:t>
      </w:r>
    </w:p>
    <w:p w:rsidR="005A08A5" w:rsidRDefault="006B0CC4" w:rsidP="002C5C0C">
      <w:pPr>
        <w:spacing w:after="0" w:line="240" w:lineRule="auto"/>
        <w:ind w:firstLine="426"/>
        <w:jc w:val="both"/>
        <w:rPr>
          <w:rFonts w:ascii="Times New Roman" w:eastAsia="Times New Roman" w:hAnsi="Times New Roman" w:cs="Times New Roman"/>
          <w:bCs/>
          <w:sz w:val="28"/>
          <w:szCs w:val="28"/>
          <w:lang w:eastAsia="ru-RU"/>
        </w:rPr>
      </w:pPr>
      <w:r w:rsidRPr="006B0CC4">
        <w:rPr>
          <w:rFonts w:ascii="Times New Roman" w:eastAsia="Times New Roman" w:hAnsi="Times New Roman" w:cs="Times New Roman"/>
          <w:sz w:val="28"/>
          <w:szCs w:val="28"/>
          <w:lang w:eastAsia="ru-RU"/>
        </w:rPr>
        <w:lastRenderedPageBreak/>
        <w:t> </w:t>
      </w:r>
      <w:r w:rsidR="002C5C0C">
        <w:rPr>
          <w:rFonts w:ascii="Times New Roman" w:eastAsia="Times New Roman" w:hAnsi="Times New Roman" w:cs="Times New Roman"/>
          <w:sz w:val="28"/>
          <w:szCs w:val="28"/>
          <w:lang w:eastAsia="ru-RU"/>
        </w:rPr>
        <w:t xml:space="preserve">                                                                   </w:t>
      </w:r>
      <w:r w:rsidR="005A08A5">
        <w:rPr>
          <w:rFonts w:ascii="Times New Roman" w:eastAsia="Times New Roman" w:hAnsi="Times New Roman" w:cs="Times New Roman"/>
          <w:bCs/>
          <w:sz w:val="28"/>
          <w:szCs w:val="28"/>
          <w:lang w:eastAsia="ru-RU"/>
        </w:rPr>
        <w:t>Приложение 2</w:t>
      </w:r>
    </w:p>
    <w:p w:rsidR="005A08A5" w:rsidRDefault="005A08A5" w:rsidP="005A08A5">
      <w:pPr>
        <w:spacing w:after="0" w:line="240" w:lineRule="auto"/>
        <w:ind w:firstLine="5812"/>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к П</w:t>
      </w:r>
      <w:r w:rsidRPr="006B0CC4">
        <w:rPr>
          <w:rFonts w:ascii="Times New Roman" w:eastAsia="Times New Roman" w:hAnsi="Times New Roman" w:cs="Times New Roman"/>
          <w:bCs/>
          <w:sz w:val="28"/>
          <w:szCs w:val="28"/>
          <w:lang w:eastAsia="ru-RU"/>
        </w:rPr>
        <w:t>орядк</w:t>
      </w:r>
      <w:r>
        <w:rPr>
          <w:rFonts w:ascii="Times New Roman" w:eastAsia="Times New Roman" w:hAnsi="Times New Roman" w:cs="Times New Roman"/>
          <w:bCs/>
          <w:sz w:val="28"/>
          <w:szCs w:val="28"/>
          <w:lang w:eastAsia="ru-RU"/>
        </w:rPr>
        <w:t xml:space="preserve">у </w:t>
      </w:r>
      <w:r w:rsidRPr="006B0CC4">
        <w:rPr>
          <w:rFonts w:ascii="Times New Roman" w:eastAsia="Times New Roman" w:hAnsi="Times New Roman" w:cs="Times New Roman"/>
          <w:bCs/>
          <w:sz w:val="28"/>
          <w:szCs w:val="28"/>
          <w:lang w:eastAsia="ru-RU"/>
        </w:rPr>
        <w:t xml:space="preserve">проведения </w:t>
      </w:r>
    </w:p>
    <w:p w:rsidR="005A08A5" w:rsidRDefault="005A08A5" w:rsidP="005A08A5">
      <w:pPr>
        <w:spacing w:after="0" w:line="240" w:lineRule="auto"/>
        <w:ind w:firstLine="5812"/>
        <w:jc w:val="both"/>
        <w:rPr>
          <w:rFonts w:ascii="Times New Roman" w:eastAsia="Times New Roman" w:hAnsi="Times New Roman" w:cs="Times New Roman"/>
          <w:bCs/>
          <w:sz w:val="28"/>
          <w:szCs w:val="28"/>
          <w:lang w:eastAsia="ru-RU"/>
        </w:rPr>
      </w:pPr>
      <w:r w:rsidRPr="006B0CC4">
        <w:rPr>
          <w:rFonts w:ascii="Times New Roman" w:eastAsia="Times New Roman" w:hAnsi="Times New Roman" w:cs="Times New Roman"/>
          <w:bCs/>
          <w:sz w:val="28"/>
          <w:szCs w:val="28"/>
          <w:lang w:eastAsia="ru-RU"/>
        </w:rPr>
        <w:t xml:space="preserve">осмотров зданий, сооружений </w:t>
      </w:r>
    </w:p>
    <w:p w:rsidR="005A08A5" w:rsidRDefault="005A08A5" w:rsidP="005A08A5">
      <w:pPr>
        <w:spacing w:after="0" w:line="240" w:lineRule="auto"/>
        <w:ind w:firstLine="5812"/>
        <w:jc w:val="both"/>
        <w:rPr>
          <w:rFonts w:ascii="Times New Roman" w:eastAsia="Times New Roman" w:hAnsi="Times New Roman" w:cs="Times New Roman"/>
          <w:bCs/>
          <w:sz w:val="28"/>
          <w:szCs w:val="28"/>
          <w:lang w:eastAsia="ru-RU"/>
        </w:rPr>
      </w:pPr>
      <w:r w:rsidRPr="006B0CC4">
        <w:rPr>
          <w:rFonts w:ascii="Times New Roman" w:eastAsia="Times New Roman" w:hAnsi="Times New Roman" w:cs="Times New Roman"/>
          <w:bCs/>
          <w:sz w:val="28"/>
          <w:szCs w:val="28"/>
          <w:lang w:eastAsia="ru-RU"/>
        </w:rPr>
        <w:t xml:space="preserve">и выдачи рекомендаций </w:t>
      </w:r>
      <w:proofErr w:type="gramStart"/>
      <w:r w:rsidRPr="006B0CC4">
        <w:rPr>
          <w:rFonts w:ascii="Times New Roman" w:eastAsia="Times New Roman" w:hAnsi="Times New Roman" w:cs="Times New Roman"/>
          <w:bCs/>
          <w:sz w:val="28"/>
          <w:szCs w:val="28"/>
          <w:lang w:eastAsia="ru-RU"/>
        </w:rPr>
        <w:t>об</w:t>
      </w:r>
      <w:proofErr w:type="gramEnd"/>
      <w:r w:rsidRPr="006B0CC4">
        <w:rPr>
          <w:rFonts w:ascii="Times New Roman" w:eastAsia="Times New Roman" w:hAnsi="Times New Roman" w:cs="Times New Roman"/>
          <w:bCs/>
          <w:sz w:val="28"/>
          <w:szCs w:val="28"/>
          <w:lang w:eastAsia="ru-RU"/>
        </w:rPr>
        <w:t xml:space="preserve"> </w:t>
      </w:r>
    </w:p>
    <w:p w:rsidR="005A08A5" w:rsidRDefault="005A08A5" w:rsidP="005A08A5">
      <w:pPr>
        <w:spacing w:after="0" w:line="240" w:lineRule="auto"/>
        <w:ind w:firstLine="5812"/>
        <w:jc w:val="both"/>
        <w:rPr>
          <w:rFonts w:ascii="Times New Roman" w:eastAsia="Times New Roman" w:hAnsi="Times New Roman" w:cs="Times New Roman"/>
          <w:bCs/>
          <w:sz w:val="28"/>
          <w:szCs w:val="28"/>
          <w:lang w:eastAsia="ru-RU"/>
        </w:rPr>
      </w:pPr>
      <w:r w:rsidRPr="006B0CC4">
        <w:rPr>
          <w:rFonts w:ascii="Times New Roman" w:eastAsia="Times New Roman" w:hAnsi="Times New Roman" w:cs="Times New Roman"/>
          <w:bCs/>
          <w:sz w:val="28"/>
          <w:szCs w:val="28"/>
          <w:lang w:eastAsia="ru-RU"/>
        </w:rPr>
        <w:t xml:space="preserve">устранении </w:t>
      </w:r>
      <w:proofErr w:type="gramStart"/>
      <w:r w:rsidRPr="006B0CC4">
        <w:rPr>
          <w:rFonts w:ascii="Times New Roman" w:eastAsia="Times New Roman" w:hAnsi="Times New Roman" w:cs="Times New Roman"/>
          <w:bCs/>
          <w:sz w:val="28"/>
          <w:szCs w:val="28"/>
          <w:lang w:eastAsia="ru-RU"/>
        </w:rPr>
        <w:t>выявленных</w:t>
      </w:r>
      <w:proofErr w:type="gramEnd"/>
      <w:r w:rsidRPr="006B0CC4">
        <w:rPr>
          <w:rFonts w:ascii="Times New Roman" w:eastAsia="Times New Roman" w:hAnsi="Times New Roman" w:cs="Times New Roman"/>
          <w:bCs/>
          <w:sz w:val="28"/>
          <w:szCs w:val="28"/>
          <w:lang w:eastAsia="ru-RU"/>
        </w:rPr>
        <w:t xml:space="preserve"> в </w:t>
      </w:r>
    </w:p>
    <w:p w:rsidR="005A08A5" w:rsidRDefault="005A08A5" w:rsidP="005A08A5">
      <w:pPr>
        <w:spacing w:after="0" w:line="240" w:lineRule="auto"/>
        <w:ind w:firstLine="5812"/>
        <w:jc w:val="both"/>
        <w:rPr>
          <w:rFonts w:ascii="Times New Roman" w:eastAsia="Times New Roman" w:hAnsi="Times New Roman" w:cs="Times New Roman"/>
          <w:bCs/>
          <w:sz w:val="28"/>
          <w:szCs w:val="28"/>
          <w:lang w:eastAsia="ru-RU"/>
        </w:rPr>
      </w:pPr>
      <w:r w:rsidRPr="006B0CC4">
        <w:rPr>
          <w:rFonts w:ascii="Times New Roman" w:eastAsia="Times New Roman" w:hAnsi="Times New Roman" w:cs="Times New Roman"/>
          <w:bCs/>
          <w:sz w:val="28"/>
          <w:szCs w:val="28"/>
          <w:lang w:eastAsia="ru-RU"/>
        </w:rPr>
        <w:t xml:space="preserve">ходе таких осмотров </w:t>
      </w:r>
    </w:p>
    <w:p w:rsidR="005A08A5" w:rsidRDefault="005A08A5" w:rsidP="005A08A5">
      <w:pPr>
        <w:spacing w:after="0" w:line="240" w:lineRule="auto"/>
        <w:ind w:firstLine="5812"/>
        <w:jc w:val="both"/>
        <w:rPr>
          <w:rFonts w:ascii="Times New Roman" w:eastAsia="Times New Roman" w:hAnsi="Times New Roman" w:cs="Times New Roman"/>
          <w:bCs/>
          <w:sz w:val="28"/>
          <w:szCs w:val="28"/>
          <w:lang w:eastAsia="ru-RU"/>
        </w:rPr>
      </w:pPr>
      <w:r w:rsidRPr="006B0CC4">
        <w:rPr>
          <w:rFonts w:ascii="Times New Roman" w:eastAsia="Times New Roman" w:hAnsi="Times New Roman" w:cs="Times New Roman"/>
          <w:bCs/>
          <w:sz w:val="28"/>
          <w:szCs w:val="28"/>
          <w:lang w:eastAsia="ru-RU"/>
        </w:rPr>
        <w:t xml:space="preserve">нарушений на территории </w:t>
      </w:r>
    </w:p>
    <w:p w:rsidR="007A1C62" w:rsidRDefault="007A1C62" w:rsidP="005A08A5">
      <w:pPr>
        <w:spacing w:after="0" w:line="240" w:lineRule="auto"/>
        <w:ind w:firstLine="5812"/>
        <w:jc w:val="both"/>
        <w:rPr>
          <w:rFonts w:ascii="Times New Roman" w:eastAsia="Times New Roman" w:hAnsi="Times New Roman" w:cs="Times New Roman"/>
          <w:bCs/>
          <w:sz w:val="28"/>
          <w:szCs w:val="28"/>
          <w:lang w:eastAsia="ru-RU"/>
        </w:rPr>
      </w:pPr>
      <w:proofErr w:type="spellStart"/>
      <w:r>
        <w:rPr>
          <w:rFonts w:ascii="Times New Roman" w:eastAsia="Times New Roman" w:hAnsi="Times New Roman" w:cs="Times New Roman"/>
          <w:bCs/>
          <w:sz w:val="28"/>
          <w:szCs w:val="28"/>
          <w:lang w:eastAsia="ru-RU"/>
        </w:rPr>
        <w:t>Большецильнинского</w:t>
      </w:r>
      <w:proofErr w:type="spellEnd"/>
      <w:r w:rsidR="002C5C0C" w:rsidRPr="002C5C0C">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 xml:space="preserve">    </w:t>
      </w:r>
    </w:p>
    <w:p w:rsidR="007A1C62" w:rsidRDefault="007A1C62" w:rsidP="007A1C62">
      <w:pPr>
        <w:spacing w:after="0" w:line="240" w:lineRule="auto"/>
        <w:ind w:firstLine="5812"/>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сельского </w:t>
      </w:r>
      <w:r w:rsidR="002C5C0C" w:rsidRPr="002C5C0C">
        <w:rPr>
          <w:rFonts w:ascii="Times New Roman" w:eastAsia="Times New Roman" w:hAnsi="Times New Roman" w:cs="Times New Roman"/>
          <w:bCs/>
          <w:sz w:val="28"/>
          <w:szCs w:val="28"/>
          <w:lang w:eastAsia="ru-RU"/>
        </w:rPr>
        <w:t>поселения</w:t>
      </w:r>
      <w:r w:rsidR="002C5C0C">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 xml:space="preserve">  </w:t>
      </w:r>
    </w:p>
    <w:p w:rsidR="005A08A5" w:rsidRDefault="005A08A5" w:rsidP="007A1C62">
      <w:pPr>
        <w:spacing w:after="0" w:line="240" w:lineRule="auto"/>
        <w:ind w:firstLine="5812"/>
        <w:jc w:val="both"/>
        <w:rPr>
          <w:rFonts w:ascii="Times New Roman" w:eastAsia="Times New Roman" w:hAnsi="Times New Roman" w:cs="Times New Roman"/>
          <w:bCs/>
          <w:sz w:val="28"/>
          <w:szCs w:val="28"/>
          <w:lang w:eastAsia="ru-RU"/>
        </w:rPr>
      </w:pPr>
      <w:r w:rsidRPr="003F76A7">
        <w:rPr>
          <w:rFonts w:ascii="Times New Roman" w:eastAsia="Times New Roman" w:hAnsi="Times New Roman" w:cs="Times New Roman"/>
          <w:bCs/>
          <w:sz w:val="28"/>
          <w:szCs w:val="28"/>
          <w:lang w:eastAsia="ru-RU"/>
        </w:rPr>
        <w:t xml:space="preserve">Дрожжановского </w:t>
      </w:r>
    </w:p>
    <w:p w:rsidR="005A08A5" w:rsidRDefault="005A08A5" w:rsidP="005A08A5">
      <w:pPr>
        <w:spacing w:after="0" w:line="240" w:lineRule="auto"/>
        <w:ind w:firstLine="5812"/>
        <w:jc w:val="both"/>
        <w:rPr>
          <w:rFonts w:ascii="Times New Roman" w:eastAsia="Times New Roman" w:hAnsi="Times New Roman" w:cs="Times New Roman"/>
          <w:bCs/>
          <w:sz w:val="28"/>
          <w:szCs w:val="28"/>
          <w:lang w:eastAsia="ru-RU"/>
        </w:rPr>
      </w:pPr>
      <w:r w:rsidRPr="003F76A7">
        <w:rPr>
          <w:rFonts w:ascii="Times New Roman" w:eastAsia="Times New Roman" w:hAnsi="Times New Roman" w:cs="Times New Roman"/>
          <w:bCs/>
          <w:sz w:val="28"/>
          <w:szCs w:val="28"/>
          <w:lang w:eastAsia="ru-RU"/>
        </w:rPr>
        <w:t xml:space="preserve">муниципального района </w:t>
      </w:r>
    </w:p>
    <w:p w:rsidR="005A08A5" w:rsidRDefault="005A08A5" w:rsidP="005A08A5">
      <w:pPr>
        <w:spacing w:after="0" w:line="240" w:lineRule="auto"/>
        <w:ind w:firstLine="5812"/>
        <w:jc w:val="both"/>
        <w:rPr>
          <w:rFonts w:ascii="Times New Roman" w:eastAsia="Times New Roman" w:hAnsi="Times New Roman" w:cs="Times New Roman"/>
          <w:bCs/>
          <w:sz w:val="28"/>
          <w:szCs w:val="28"/>
          <w:lang w:eastAsia="ru-RU"/>
        </w:rPr>
      </w:pPr>
      <w:r w:rsidRPr="003F76A7">
        <w:rPr>
          <w:rFonts w:ascii="Times New Roman" w:eastAsia="Times New Roman" w:hAnsi="Times New Roman" w:cs="Times New Roman"/>
          <w:bCs/>
          <w:sz w:val="28"/>
          <w:szCs w:val="28"/>
          <w:lang w:eastAsia="ru-RU"/>
        </w:rPr>
        <w:t>Республики Татарстан</w:t>
      </w:r>
    </w:p>
    <w:p w:rsidR="005A08A5" w:rsidRDefault="005A08A5" w:rsidP="005A08A5">
      <w:pPr>
        <w:spacing w:after="0" w:line="240" w:lineRule="auto"/>
        <w:ind w:firstLine="5812"/>
        <w:jc w:val="both"/>
        <w:rPr>
          <w:rFonts w:ascii="Times New Roman" w:eastAsia="Times New Roman" w:hAnsi="Times New Roman" w:cs="Times New Roman"/>
          <w:bCs/>
          <w:sz w:val="28"/>
          <w:szCs w:val="28"/>
          <w:lang w:eastAsia="ru-RU"/>
        </w:rPr>
      </w:pPr>
    </w:p>
    <w:p w:rsidR="006B0CC4" w:rsidRPr="006B0CC4" w:rsidRDefault="006B0CC4" w:rsidP="005A08A5">
      <w:pPr>
        <w:spacing w:after="0" w:line="240" w:lineRule="auto"/>
        <w:ind w:firstLine="426"/>
        <w:jc w:val="center"/>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РЕКОМЕНДАЦИИ</w:t>
      </w:r>
    </w:p>
    <w:p w:rsidR="006B0CC4" w:rsidRPr="006B0CC4" w:rsidRDefault="006B0CC4" w:rsidP="005A08A5">
      <w:pPr>
        <w:spacing w:after="0" w:line="240" w:lineRule="auto"/>
        <w:ind w:firstLine="426"/>
        <w:jc w:val="center"/>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об устранении выявленных нарушений</w:t>
      </w:r>
    </w:p>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 </w:t>
      </w:r>
    </w:p>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 xml:space="preserve">В соответствии с Актом осмотра здания, сооружения </w:t>
      </w:r>
      <w:proofErr w:type="gramStart"/>
      <w:r w:rsidRPr="006B0CC4">
        <w:rPr>
          <w:rFonts w:ascii="Times New Roman" w:eastAsia="Times New Roman" w:hAnsi="Times New Roman" w:cs="Times New Roman"/>
          <w:sz w:val="28"/>
          <w:szCs w:val="28"/>
          <w:lang w:eastAsia="ru-RU"/>
        </w:rPr>
        <w:t>от</w:t>
      </w:r>
      <w:proofErr w:type="gramEnd"/>
      <w:r w:rsidRPr="006B0CC4">
        <w:rPr>
          <w:rFonts w:ascii="Times New Roman" w:eastAsia="Times New Roman" w:hAnsi="Times New Roman" w:cs="Times New Roman"/>
          <w:sz w:val="28"/>
          <w:szCs w:val="28"/>
          <w:lang w:eastAsia="ru-RU"/>
        </w:rPr>
        <w:t xml:space="preserve"> ______________  №_____РЕКОМЕНДУЕМ:</w:t>
      </w:r>
    </w:p>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 </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60"/>
        <w:gridCol w:w="3105"/>
        <w:gridCol w:w="2820"/>
        <w:gridCol w:w="2865"/>
      </w:tblGrid>
      <w:tr w:rsidR="00333B02" w:rsidRPr="006B0CC4" w:rsidTr="006B0CC4">
        <w:trPr>
          <w:tblCellSpacing w:w="0" w:type="dxa"/>
          <w:jc w:val="center"/>
        </w:trPr>
        <w:tc>
          <w:tcPr>
            <w:tcW w:w="660" w:type="dxa"/>
            <w:tcBorders>
              <w:top w:val="outset" w:sz="6" w:space="0" w:color="auto"/>
              <w:left w:val="outset" w:sz="6" w:space="0" w:color="auto"/>
              <w:bottom w:val="outset" w:sz="6" w:space="0" w:color="auto"/>
              <w:right w:val="outset" w:sz="6" w:space="0" w:color="auto"/>
            </w:tcBorders>
            <w:hideMark/>
          </w:tcPr>
          <w:p w:rsidR="006B0CC4" w:rsidRPr="006B0CC4" w:rsidRDefault="006B0CC4" w:rsidP="005A08A5">
            <w:pPr>
              <w:spacing w:after="0" w:line="240" w:lineRule="auto"/>
              <w:ind w:firstLine="104"/>
              <w:jc w:val="center"/>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 xml:space="preserve">№ </w:t>
            </w:r>
            <w:proofErr w:type="gramStart"/>
            <w:r w:rsidRPr="006B0CC4">
              <w:rPr>
                <w:rFonts w:ascii="Times New Roman" w:eastAsia="Times New Roman" w:hAnsi="Times New Roman" w:cs="Times New Roman"/>
                <w:sz w:val="28"/>
                <w:szCs w:val="28"/>
                <w:lang w:eastAsia="ru-RU"/>
              </w:rPr>
              <w:t>п</w:t>
            </w:r>
            <w:proofErr w:type="gramEnd"/>
            <w:r w:rsidRPr="006B0CC4">
              <w:rPr>
                <w:rFonts w:ascii="Times New Roman" w:eastAsia="Times New Roman" w:hAnsi="Times New Roman" w:cs="Times New Roman"/>
                <w:sz w:val="28"/>
                <w:szCs w:val="28"/>
                <w:lang w:eastAsia="ru-RU"/>
              </w:rPr>
              <w:t>/п</w:t>
            </w:r>
          </w:p>
        </w:tc>
        <w:tc>
          <w:tcPr>
            <w:tcW w:w="3105" w:type="dxa"/>
            <w:tcBorders>
              <w:top w:val="outset" w:sz="6" w:space="0" w:color="auto"/>
              <w:left w:val="outset" w:sz="6" w:space="0" w:color="auto"/>
              <w:bottom w:val="outset" w:sz="6" w:space="0" w:color="auto"/>
              <w:right w:val="outset" w:sz="6" w:space="0" w:color="auto"/>
            </w:tcBorders>
            <w:hideMark/>
          </w:tcPr>
          <w:p w:rsidR="006B0CC4" w:rsidRPr="006B0CC4" w:rsidRDefault="006B0CC4" w:rsidP="005A08A5">
            <w:pPr>
              <w:spacing w:after="0" w:line="240" w:lineRule="auto"/>
              <w:ind w:firstLine="426"/>
              <w:jc w:val="center"/>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Выявленное нарушение</w:t>
            </w:r>
          </w:p>
        </w:tc>
        <w:tc>
          <w:tcPr>
            <w:tcW w:w="2820" w:type="dxa"/>
            <w:tcBorders>
              <w:top w:val="outset" w:sz="6" w:space="0" w:color="auto"/>
              <w:left w:val="outset" w:sz="6" w:space="0" w:color="auto"/>
              <w:bottom w:val="outset" w:sz="6" w:space="0" w:color="auto"/>
              <w:right w:val="outset" w:sz="6" w:space="0" w:color="auto"/>
            </w:tcBorders>
            <w:hideMark/>
          </w:tcPr>
          <w:p w:rsidR="006B0CC4" w:rsidRPr="006B0CC4" w:rsidRDefault="006B0CC4" w:rsidP="005A08A5">
            <w:pPr>
              <w:spacing w:after="0" w:line="240" w:lineRule="auto"/>
              <w:ind w:firstLine="166"/>
              <w:jc w:val="center"/>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Рекомендации</w:t>
            </w:r>
          </w:p>
          <w:p w:rsidR="006B0CC4" w:rsidRPr="006B0CC4" w:rsidRDefault="006B0CC4" w:rsidP="005A08A5">
            <w:pPr>
              <w:spacing w:after="0" w:line="240" w:lineRule="auto"/>
              <w:ind w:firstLine="166"/>
              <w:jc w:val="center"/>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по устранению выявленного нарушения</w:t>
            </w:r>
          </w:p>
        </w:tc>
        <w:tc>
          <w:tcPr>
            <w:tcW w:w="2865" w:type="dxa"/>
            <w:tcBorders>
              <w:top w:val="outset" w:sz="6" w:space="0" w:color="auto"/>
              <w:left w:val="outset" w:sz="6" w:space="0" w:color="auto"/>
              <w:bottom w:val="outset" w:sz="6" w:space="0" w:color="auto"/>
              <w:right w:val="outset" w:sz="6" w:space="0" w:color="auto"/>
            </w:tcBorders>
            <w:hideMark/>
          </w:tcPr>
          <w:p w:rsidR="006B0CC4" w:rsidRPr="006B0CC4" w:rsidRDefault="006B0CC4" w:rsidP="005A08A5">
            <w:pPr>
              <w:spacing w:after="0" w:line="240" w:lineRule="auto"/>
              <w:ind w:firstLine="40"/>
              <w:jc w:val="center"/>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Срок устранения выявленного нарушения</w:t>
            </w:r>
          </w:p>
        </w:tc>
      </w:tr>
      <w:tr w:rsidR="00333B02" w:rsidRPr="006B0CC4" w:rsidTr="006B0CC4">
        <w:trPr>
          <w:tblCellSpacing w:w="0" w:type="dxa"/>
          <w:jc w:val="center"/>
        </w:trPr>
        <w:tc>
          <w:tcPr>
            <w:tcW w:w="660" w:type="dxa"/>
            <w:tcBorders>
              <w:top w:val="outset" w:sz="6" w:space="0" w:color="auto"/>
              <w:left w:val="outset" w:sz="6" w:space="0" w:color="auto"/>
              <w:bottom w:val="outset" w:sz="6" w:space="0" w:color="auto"/>
              <w:right w:val="outset" w:sz="6" w:space="0" w:color="auto"/>
            </w:tcBorders>
            <w:hideMark/>
          </w:tcPr>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 </w:t>
            </w:r>
          </w:p>
        </w:tc>
        <w:tc>
          <w:tcPr>
            <w:tcW w:w="3105" w:type="dxa"/>
            <w:tcBorders>
              <w:top w:val="outset" w:sz="6" w:space="0" w:color="auto"/>
              <w:left w:val="outset" w:sz="6" w:space="0" w:color="auto"/>
              <w:bottom w:val="outset" w:sz="6" w:space="0" w:color="auto"/>
              <w:right w:val="outset" w:sz="6" w:space="0" w:color="auto"/>
            </w:tcBorders>
            <w:hideMark/>
          </w:tcPr>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 </w:t>
            </w:r>
          </w:p>
        </w:tc>
        <w:tc>
          <w:tcPr>
            <w:tcW w:w="2820" w:type="dxa"/>
            <w:tcBorders>
              <w:top w:val="outset" w:sz="6" w:space="0" w:color="auto"/>
              <w:left w:val="outset" w:sz="6" w:space="0" w:color="auto"/>
              <w:bottom w:val="outset" w:sz="6" w:space="0" w:color="auto"/>
              <w:right w:val="outset" w:sz="6" w:space="0" w:color="auto"/>
            </w:tcBorders>
            <w:hideMark/>
          </w:tcPr>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 </w:t>
            </w:r>
          </w:p>
        </w:tc>
        <w:tc>
          <w:tcPr>
            <w:tcW w:w="2865" w:type="dxa"/>
            <w:tcBorders>
              <w:top w:val="outset" w:sz="6" w:space="0" w:color="auto"/>
              <w:left w:val="outset" w:sz="6" w:space="0" w:color="auto"/>
              <w:bottom w:val="outset" w:sz="6" w:space="0" w:color="auto"/>
              <w:right w:val="outset" w:sz="6" w:space="0" w:color="auto"/>
            </w:tcBorders>
            <w:hideMark/>
          </w:tcPr>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 </w:t>
            </w:r>
          </w:p>
        </w:tc>
      </w:tr>
      <w:tr w:rsidR="00333B02" w:rsidRPr="006B0CC4" w:rsidTr="006B0CC4">
        <w:trPr>
          <w:tblCellSpacing w:w="0" w:type="dxa"/>
          <w:jc w:val="center"/>
        </w:trPr>
        <w:tc>
          <w:tcPr>
            <w:tcW w:w="660" w:type="dxa"/>
            <w:tcBorders>
              <w:top w:val="outset" w:sz="6" w:space="0" w:color="auto"/>
              <w:left w:val="outset" w:sz="6" w:space="0" w:color="auto"/>
              <w:bottom w:val="outset" w:sz="6" w:space="0" w:color="auto"/>
              <w:right w:val="outset" w:sz="6" w:space="0" w:color="auto"/>
            </w:tcBorders>
            <w:hideMark/>
          </w:tcPr>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 </w:t>
            </w:r>
          </w:p>
        </w:tc>
        <w:tc>
          <w:tcPr>
            <w:tcW w:w="3105" w:type="dxa"/>
            <w:tcBorders>
              <w:top w:val="outset" w:sz="6" w:space="0" w:color="auto"/>
              <w:left w:val="outset" w:sz="6" w:space="0" w:color="auto"/>
              <w:bottom w:val="outset" w:sz="6" w:space="0" w:color="auto"/>
              <w:right w:val="outset" w:sz="6" w:space="0" w:color="auto"/>
            </w:tcBorders>
            <w:hideMark/>
          </w:tcPr>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 </w:t>
            </w:r>
          </w:p>
        </w:tc>
        <w:tc>
          <w:tcPr>
            <w:tcW w:w="2820" w:type="dxa"/>
            <w:tcBorders>
              <w:top w:val="outset" w:sz="6" w:space="0" w:color="auto"/>
              <w:left w:val="outset" w:sz="6" w:space="0" w:color="auto"/>
              <w:bottom w:val="outset" w:sz="6" w:space="0" w:color="auto"/>
              <w:right w:val="outset" w:sz="6" w:space="0" w:color="auto"/>
            </w:tcBorders>
            <w:hideMark/>
          </w:tcPr>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 </w:t>
            </w:r>
          </w:p>
        </w:tc>
        <w:tc>
          <w:tcPr>
            <w:tcW w:w="2865" w:type="dxa"/>
            <w:tcBorders>
              <w:top w:val="outset" w:sz="6" w:space="0" w:color="auto"/>
              <w:left w:val="outset" w:sz="6" w:space="0" w:color="auto"/>
              <w:bottom w:val="outset" w:sz="6" w:space="0" w:color="auto"/>
              <w:right w:val="outset" w:sz="6" w:space="0" w:color="auto"/>
            </w:tcBorders>
            <w:hideMark/>
          </w:tcPr>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 </w:t>
            </w:r>
          </w:p>
        </w:tc>
      </w:tr>
      <w:tr w:rsidR="00333B02" w:rsidRPr="006B0CC4" w:rsidTr="006B0CC4">
        <w:trPr>
          <w:tblCellSpacing w:w="0" w:type="dxa"/>
          <w:jc w:val="center"/>
        </w:trPr>
        <w:tc>
          <w:tcPr>
            <w:tcW w:w="660" w:type="dxa"/>
            <w:tcBorders>
              <w:top w:val="outset" w:sz="6" w:space="0" w:color="auto"/>
              <w:left w:val="outset" w:sz="6" w:space="0" w:color="auto"/>
              <w:bottom w:val="outset" w:sz="6" w:space="0" w:color="auto"/>
              <w:right w:val="outset" w:sz="6" w:space="0" w:color="auto"/>
            </w:tcBorders>
            <w:hideMark/>
          </w:tcPr>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 </w:t>
            </w:r>
          </w:p>
        </w:tc>
        <w:tc>
          <w:tcPr>
            <w:tcW w:w="3105" w:type="dxa"/>
            <w:tcBorders>
              <w:top w:val="outset" w:sz="6" w:space="0" w:color="auto"/>
              <w:left w:val="outset" w:sz="6" w:space="0" w:color="auto"/>
              <w:bottom w:val="outset" w:sz="6" w:space="0" w:color="auto"/>
              <w:right w:val="outset" w:sz="6" w:space="0" w:color="auto"/>
            </w:tcBorders>
            <w:hideMark/>
          </w:tcPr>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 </w:t>
            </w:r>
          </w:p>
        </w:tc>
        <w:tc>
          <w:tcPr>
            <w:tcW w:w="2820" w:type="dxa"/>
            <w:tcBorders>
              <w:top w:val="outset" w:sz="6" w:space="0" w:color="auto"/>
              <w:left w:val="outset" w:sz="6" w:space="0" w:color="auto"/>
              <w:bottom w:val="outset" w:sz="6" w:space="0" w:color="auto"/>
              <w:right w:val="outset" w:sz="6" w:space="0" w:color="auto"/>
            </w:tcBorders>
            <w:hideMark/>
          </w:tcPr>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 </w:t>
            </w:r>
          </w:p>
        </w:tc>
        <w:tc>
          <w:tcPr>
            <w:tcW w:w="2865" w:type="dxa"/>
            <w:tcBorders>
              <w:top w:val="outset" w:sz="6" w:space="0" w:color="auto"/>
              <w:left w:val="outset" w:sz="6" w:space="0" w:color="auto"/>
              <w:bottom w:val="outset" w:sz="6" w:space="0" w:color="auto"/>
              <w:right w:val="outset" w:sz="6" w:space="0" w:color="auto"/>
            </w:tcBorders>
            <w:hideMark/>
          </w:tcPr>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 </w:t>
            </w:r>
          </w:p>
        </w:tc>
      </w:tr>
      <w:tr w:rsidR="00333B02" w:rsidRPr="006B0CC4" w:rsidTr="006B0CC4">
        <w:trPr>
          <w:tblCellSpacing w:w="0" w:type="dxa"/>
          <w:jc w:val="center"/>
        </w:trPr>
        <w:tc>
          <w:tcPr>
            <w:tcW w:w="660" w:type="dxa"/>
            <w:tcBorders>
              <w:top w:val="outset" w:sz="6" w:space="0" w:color="auto"/>
              <w:left w:val="outset" w:sz="6" w:space="0" w:color="auto"/>
              <w:bottom w:val="outset" w:sz="6" w:space="0" w:color="auto"/>
              <w:right w:val="outset" w:sz="6" w:space="0" w:color="auto"/>
            </w:tcBorders>
            <w:hideMark/>
          </w:tcPr>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 </w:t>
            </w:r>
          </w:p>
        </w:tc>
        <w:tc>
          <w:tcPr>
            <w:tcW w:w="3105" w:type="dxa"/>
            <w:tcBorders>
              <w:top w:val="outset" w:sz="6" w:space="0" w:color="auto"/>
              <w:left w:val="outset" w:sz="6" w:space="0" w:color="auto"/>
              <w:bottom w:val="outset" w:sz="6" w:space="0" w:color="auto"/>
              <w:right w:val="outset" w:sz="6" w:space="0" w:color="auto"/>
            </w:tcBorders>
            <w:hideMark/>
          </w:tcPr>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 </w:t>
            </w:r>
          </w:p>
        </w:tc>
        <w:tc>
          <w:tcPr>
            <w:tcW w:w="2820" w:type="dxa"/>
            <w:tcBorders>
              <w:top w:val="outset" w:sz="6" w:space="0" w:color="auto"/>
              <w:left w:val="outset" w:sz="6" w:space="0" w:color="auto"/>
              <w:bottom w:val="outset" w:sz="6" w:space="0" w:color="auto"/>
              <w:right w:val="outset" w:sz="6" w:space="0" w:color="auto"/>
            </w:tcBorders>
            <w:hideMark/>
          </w:tcPr>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 </w:t>
            </w:r>
          </w:p>
        </w:tc>
        <w:tc>
          <w:tcPr>
            <w:tcW w:w="2865" w:type="dxa"/>
            <w:tcBorders>
              <w:top w:val="outset" w:sz="6" w:space="0" w:color="auto"/>
              <w:left w:val="outset" w:sz="6" w:space="0" w:color="auto"/>
              <w:bottom w:val="outset" w:sz="6" w:space="0" w:color="auto"/>
              <w:right w:val="outset" w:sz="6" w:space="0" w:color="auto"/>
            </w:tcBorders>
            <w:hideMark/>
          </w:tcPr>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 </w:t>
            </w:r>
          </w:p>
        </w:tc>
      </w:tr>
      <w:tr w:rsidR="00333B02" w:rsidRPr="006B0CC4" w:rsidTr="006B0CC4">
        <w:trPr>
          <w:tblCellSpacing w:w="0" w:type="dxa"/>
          <w:jc w:val="center"/>
        </w:trPr>
        <w:tc>
          <w:tcPr>
            <w:tcW w:w="660" w:type="dxa"/>
            <w:tcBorders>
              <w:top w:val="outset" w:sz="6" w:space="0" w:color="auto"/>
              <w:left w:val="outset" w:sz="6" w:space="0" w:color="auto"/>
              <w:bottom w:val="outset" w:sz="6" w:space="0" w:color="auto"/>
              <w:right w:val="outset" w:sz="6" w:space="0" w:color="auto"/>
            </w:tcBorders>
            <w:hideMark/>
          </w:tcPr>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 </w:t>
            </w:r>
          </w:p>
        </w:tc>
        <w:tc>
          <w:tcPr>
            <w:tcW w:w="3105" w:type="dxa"/>
            <w:tcBorders>
              <w:top w:val="outset" w:sz="6" w:space="0" w:color="auto"/>
              <w:left w:val="outset" w:sz="6" w:space="0" w:color="auto"/>
              <w:bottom w:val="outset" w:sz="6" w:space="0" w:color="auto"/>
              <w:right w:val="outset" w:sz="6" w:space="0" w:color="auto"/>
            </w:tcBorders>
            <w:hideMark/>
          </w:tcPr>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 </w:t>
            </w:r>
          </w:p>
        </w:tc>
        <w:tc>
          <w:tcPr>
            <w:tcW w:w="2820" w:type="dxa"/>
            <w:tcBorders>
              <w:top w:val="outset" w:sz="6" w:space="0" w:color="auto"/>
              <w:left w:val="outset" w:sz="6" w:space="0" w:color="auto"/>
              <w:bottom w:val="outset" w:sz="6" w:space="0" w:color="auto"/>
              <w:right w:val="outset" w:sz="6" w:space="0" w:color="auto"/>
            </w:tcBorders>
            <w:hideMark/>
          </w:tcPr>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 </w:t>
            </w:r>
          </w:p>
        </w:tc>
        <w:tc>
          <w:tcPr>
            <w:tcW w:w="2865" w:type="dxa"/>
            <w:tcBorders>
              <w:top w:val="outset" w:sz="6" w:space="0" w:color="auto"/>
              <w:left w:val="outset" w:sz="6" w:space="0" w:color="auto"/>
              <w:bottom w:val="outset" w:sz="6" w:space="0" w:color="auto"/>
              <w:right w:val="outset" w:sz="6" w:space="0" w:color="auto"/>
            </w:tcBorders>
            <w:hideMark/>
          </w:tcPr>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 </w:t>
            </w:r>
          </w:p>
        </w:tc>
      </w:tr>
      <w:tr w:rsidR="00333B02" w:rsidRPr="006B0CC4" w:rsidTr="006B0CC4">
        <w:trPr>
          <w:tblCellSpacing w:w="0" w:type="dxa"/>
          <w:jc w:val="center"/>
        </w:trPr>
        <w:tc>
          <w:tcPr>
            <w:tcW w:w="660" w:type="dxa"/>
            <w:tcBorders>
              <w:top w:val="outset" w:sz="6" w:space="0" w:color="auto"/>
              <w:left w:val="outset" w:sz="6" w:space="0" w:color="auto"/>
              <w:bottom w:val="outset" w:sz="6" w:space="0" w:color="auto"/>
              <w:right w:val="outset" w:sz="6" w:space="0" w:color="auto"/>
            </w:tcBorders>
            <w:hideMark/>
          </w:tcPr>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 </w:t>
            </w:r>
          </w:p>
        </w:tc>
        <w:tc>
          <w:tcPr>
            <w:tcW w:w="3105" w:type="dxa"/>
            <w:tcBorders>
              <w:top w:val="outset" w:sz="6" w:space="0" w:color="auto"/>
              <w:left w:val="outset" w:sz="6" w:space="0" w:color="auto"/>
              <w:bottom w:val="outset" w:sz="6" w:space="0" w:color="auto"/>
              <w:right w:val="outset" w:sz="6" w:space="0" w:color="auto"/>
            </w:tcBorders>
            <w:hideMark/>
          </w:tcPr>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 </w:t>
            </w:r>
          </w:p>
        </w:tc>
        <w:tc>
          <w:tcPr>
            <w:tcW w:w="2820" w:type="dxa"/>
            <w:tcBorders>
              <w:top w:val="outset" w:sz="6" w:space="0" w:color="auto"/>
              <w:left w:val="outset" w:sz="6" w:space="0" w:color="auto"/>
              <w:bottom w:val="outset" w:sz="6" w:space="0" w:color="auto"/>
              <w:right w:val="outset" w:sz="6" w:space="0" w:color="auto"/>
            </w:tcBorders>
            <w:hideMark/>
          </w:tcPr>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 </w:t>
            </w:r>
          </w:p>
        </w:tc>
        <w:tc>
          <w:tcPr>
            <w:tcW w:w="2865" w:type="dxa"/>
            <w:tcBorders>
              <w:top w:val="outset" w:sz="6" w:space="0" w:color="auto"/>
              <w:left w:val="outset" w:sz="6" w:space="0" w:color="auto"/>
              <w:bottom w:val="outset" w:sz="6" w:space="0" w:color="auto"/>
              <w:right w:val="outset" w:sz="6" w:space="0" w:color="auto"/>
            </w:tcBorders>
            <w:hideMark/>
          </w:tcPr>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 </w:t>
            </w:r>
          </w:p>
        </w:tc>
      </w:tr>
    </w:tbl>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 </w:t>
      </w:r>
    </w:p>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Рекомендации получи</w:t>
      </w:r>
      <w:proofErr w:type="gramStart"/>
      <w:r w:rsidRPr="006B0CC4">
        <w:rPr>
          <w:rFonts w:ascii="Times New Roman" w:eastAsia="Times New Roman" w:hAnsi="Times New Roman" w:cs="Times New Roman"/>
          <w:sz w:val="28"/>
          <w:szCs w:val="28"/>
          <w:lang w:eastAsia="ru-RU"/>
        </w:rPr>
        <w:t>л(</w:t>
      </w:r>
      <w:proofErr w:type="gramEnd"/>
      <w:r w:rsidRPr="006B0CC4">
        <w:rPr>
          <w:rFonts w:ascii="Times New Roman" w:eastAsia="Times New Roman" w:hAnsi="Times New Roman" w:cs="Times New Roman"/>
          <w:sz w:val="28"/>
          <w:szCs w:val="28"/>
          <w:lang w:eastAsia="ru-RU"/>
        </w:rPr>
        <w:t>а) _________________   ___________</w:t>
      </w:r>
    </w:p>
    <w:p w:rsidR="006B0CC4" w:rsidRPr="006B0CC4" w:rsidRDefault="005A08A5" w:rsidP="009E20AD">
      <w:pPr>
        <w:spacing w:after="0" w:line="240" w:lineRule="auto"/>
        <w:ind w:firstLine="426"/>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006B0CC4" w:rsidRPr="006B0CC4">
        <w:rPr>
          <w:rFonts w:ascii="Times New Roman" w:eastAsia="Times New Roman" w:hAnsi="Times New Roman" w:cs="Times New Roman"/>
          <w:sz w:val="20"/>
          <w:szCs w:val="20"/>
          <w:lang w:eastAsia="ru-RU"/>
        </w:rPr>
        <w:t>(подпись)</w:t>
      </w:r>
    </w:p>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Подписи должностных лиц, подготовивших рекомендации:</w:t>
      </w:r>
    </w:p>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По пункт</w:t>
      </w:r>
      <w:proofErr w:type="gramStart"/>
      <w:r w:rsidRPr="006B0CC4">
        <w:rPr>
          <w:rFonts w:ascii="Times New Roman" w:eastAsia="Times New Roman" w:hAnsi="Times New Roman" w:cs="Times New Roman"/>
          <w:sz w:val="28"/>
          <w:szCs w:val="28"/>
          <w:lang w:eastAsia="ru-RU"/>
        </w:rPr>
        <w:t>у(</w:t>
      </w:r>
      <w:proofErr w:type="spellStart"/>
      <w:proofErr w:type="gramEnd"/>
      <w:r w:rsidRPr="006B0CC4">
        <w:rPr>
          <w:rFonts w:ascii="Times New Roman" w:eastAsia="Times New Roman" w:hAnsi="Times New Roman" w:cs="Times New Roman"/>
          <w:sz w:val="28"/>
          <w:szCs w:val="28"/>
          <w:lang w:eastAsia="ru-RU"/>
        </w:rPr>
        <w:t>ам</w:t>
      </w:r>
      <w:proofErr w:type="spellEnd"/>
      <w:r w:rsidRPr="006B0CC4">
        <w:rPr>
          <w:rFonts w:ascii="Times New Roman" w:eastAsia="Times New Roman" w:hAnsi="Times New Roman" w:cs="Times New Roman"/>
          <w:sz w:val="28"/>
          <w:szCs w:val="28"/>
          <w:lang w:eastAsia="ru-RU"/>
        </w:rPr>
        <w:t>) №________</w:t>
      </w:r>
    </w:p>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____________________________________________   ____________</w:t>
      </w:r>
    </w:p>
    <w:p w:rsidR="006B0CC4" w:rsidRPr="006B0CC4" w:rsidRDefault="005A08A5" w:rsidP="009E20AD">
      <w:pPr>
        <w:spacing w:after="0" w:line="240" w:lineRule="auto"/>
        <w:ind w:firstLine="426"/>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006B0CC4" w:rsidRPr="006B0CC4">
        <w:rPr>
          <w:rFonts w:ascii="Times New Roman" w:eastAsia="Times New Roman" w:hAnsi="Times New Roman" w:cs="Times New Roman"/>
          <w:sz w:val="20"/>
          <w:szCs w:val="20"/>
          <w:lang w:eastAsia="ru-RU"/>
        </w:rPr>
        <w:t>(должность, Ф.И.О.)           </w:t>
      </w:r>
      <w:r>
        <w:rPr>
          <w:rFonts w:ascii="Times New Roman" w:eastAsia="Times New Roman" w:hAnsi="Times New Roman" w:cs="Times New Roman"/>
          <w:sz w:val="20"/>
          <w:szCs w:val="20"/>
          <w:lang w:eastAsia="ru-RU"/>
        </w:rPr>
        <w:t xml:space="preserve">                                                   </w:t>
      </w:r>
      <w:r w:rsidR="006B0CC4" w:rsidRPr="006B0CC4">
        <w:rPr>
          <w:rFonts w:ascii="Times New Roman" w:eastAsia="Times New Roman" w:hAnsi="Times New Roman" w:cs="Times New Roman"/>
          <w:sz w:val="20"/>
          <w:szCs w:val="20"/>
          <w:lang w:eastAsia="ru-RU"/>
        </w:rPr>
        <w:t>         (подпись)</w:t>
      </w:r>
    </w:p>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По пункт</w:t>
      </w:r>
      <w:proofErr w:type="gramStart"/>
      <w:r w:rsidRPr="006B0CC4">
        <w:rPr>
          <w:rFonts w:ascii="Times New Roman" w:eastAsia="Times New Roman" w:hAnsi="Times New Roman" w:cs="Times New Roman"/>
          <w:sz w:val="28"/>
          <w:szCs w:val="28"/>
          <w:lang w:eastAsia="ru-RU"/>
        </w:rPr>
        <w:t>у(</w:t>
      </w:r>
      <w:proofErr w:type="spellStart"/>
      <w:proofErr w:type="gramEnd"/>
      <w:r w:rsidRPr="006B0CC4">
        <w:rPr>
          <w:rFonts w:ascii="Times New Roman" w:eastAsia="Times New Roman" w:hAnsi="Times New Roman" w:cs="Times New Roman"/>
          <w:sz w:val="28"/>
          <w:szCs w:val="28"/>
          <w:lang w:eastAsia="ru-RU"/>
        </w:rPr>
        <w:t>ам</w:t>
      </w:r>
      <w:proofErr w:type="spellEnd"/>
      <w:r w:rsidRPr="006B0CC4">
        <w:rPr>
          <w:rFonts w:ascii="Times New Roman" w:eastAsia="Times New Roman" w:hAnsi="Times New Roman" w:cs="Times New Roman"/>
          <w:sz w:val="28"/>
          <w:szCs w:val="28"/>
          <w:lang w:eastAsia="ru-RU"/>
        </w:rPr>
        <w:t>) №________</w:t>
      </w:r>
    </w:p>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____________________________________________   ____________</w:t>
      </w:r>
    </w:p>
    <w:p w:rsidR="006B0CC4" w:rsidRPr="006B0CC4" w:rsidRDefault="005A08A5" w:rsidP="009E20AD">
      <w:pPr>
        <w:spacing w:after="0" w:line="240" w:lineRule="auto"/>
        <w:ind w:firstLine="426"/>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006B0CC4" w:rsidRPr="006B0CC4">
        <w:rPr>
          <w:rFonts w:ascii="Times New Roman" w:eastAsia="Times New Roman" w:hAnsi="Times New Roman" w:cs="Times New Roman"/>
          <w:sz w:val="20"/>
          <w:szCs w:val="20"/>
          <w:lang w:eastAsia="ru-RU"/>
        </w:rPr>
        <w:t>(должность, Ф.И.О.)               </w:t>
      </w:r>
      <w:r>
        <w:rPr>
          <w:rFonts w:ascii="Times New Roman" w:eastAsia="Times New Roman" w:hAnsi="Times New Roman" w:cs="Times New Roman"/>
          <w:sz w:val="20"/>
          <w:szCs w:val="20"/>
          <w:lang w:eastAsia="ru-RU"/>
        </w:rPr>
        <w:t xml:space="preserve">                                                    </w:t>
      </w:r>
      <w:r w:rsidR="006B0CC4" w:rsidRPr="006B0CC4">
        <w:rPr>
          <w:rFonts w:ascii="Times New Roman" w:eastAsia="Times New Roman" w:hAnsi="Times New Roman" w:cs="Times New Roman"/>
          <w:sz w:val="20"/>
          <w:szCs w:val="20"/>
          <w:lang w:eastAsia="ru-RU"/>
        </w:rPr>
        <w:t>     (подпись)</w:t>
      </w:r>
    </w:p>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По пункт</w:t>
      </w:r>
      <w:proofErr w:type="gramStart"/>
      <w:r w:rsidRPr="006B0CC4">
        <w:rPr>
          <w:rFonts w:ascii="Times New Roman" w:eastAsia="Times New Roman" w:hAnsi="Times New Roman" w:cs="Times New Roman"/>
          <w:sz w:val="28"/>
          <w:szCs w:val="28"/>
          <w:lang w:eastAsia="ru-RU"/>
        </w:rPr>
        <w:t>у(</w:t>
      </w:r>
      <w:proofErr w:type="spellStart"/>
      <w:proofErr w:type="gramEnd"/>
      <w:r w:rsidRPr="006B0CC4">
        <w:rPr>
          <w:rFonts w:ascii="Times New Roman" w:eastAsia="Times New Roman" w:hAnsi="Times New Roman" w:cs="Times New Roman"/>
          <w:sz w:val="28"/>
          <w:szCs w:val="28"/>
          <w:lang w:eastAsia="ru-RU"/>
        </w:rPr>
        <w:t>ам</w:t>
      </w:r>
      <w:proofErr w:type="spellEnd"/>
      <w:r w:rsidRPr="006B0CC4">
        <w:rPr>
          <w:rFonts w:ascii="Times New Roman" w:eastAsia="Times New Roman" w:hAnsi="Times New Roman" w:cs="Times New Roman"/>
          <w:sz w:val="28"/>
          <w:szCs w:val="28"/>
          <w:lang w:eastAsia="ru-RU"/>
        </w:rPr>
        <w:t>) № _______</w:t>
      </w:r>
    </w:p>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____________________________________________   ____________</w:t>
      </w:r>
    </w:p>
    <w:p w:rsidR="006B0CC4" w:rsidRPr="006B0CC4" w:rsidRDefault="005A08A5" w:rsidP="009E20AD">
      <w:pPr>
        <w:spacing w:after="0" w:line="240" w:lineRule="auto"/>
        <w:ind w:firstLine="426"/>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006B0CC4" w:rsidRPr="006B0CC4">
        <w:rPr>
          <w:rFonts w:ascii="Times New Roman" w:eastAsia="Times New Roman" w:hAnsi="Times New Roman" w:cs="Times New Roman"/>
          <w:sz w:val="20"/>
          <w:szCs w:val="20"/>
          <w:lang w:eastAsia="ru-RU"/>
        </w:rPr>
        <w:t>(должность, Ф.И.О.)               </w:t>
      </w:r>
      <w:r>
        <w:rPr>
          <w:rFonts w:ascii="Times New Roman" w:eastAsia="Times New Roman" w:hAnsi="Times New Roman" w:cs="Times New Roman"/>
          <w:sz w:val="20"/>
          <w:szCs w:val="20"/>
          <w:lang w:eastAsia="ru-RU"/>
        </w:rPr>
        <w:t xml:space="preserve">                                                      </w:t>
      </w:r>
      <w:r w:rsidR="006B0CC4" w:rsidRPr="006B0CC4">
        <w:rPr>
          <w:rFonts w:ascii="Times New Roman" w:eastAsia="Times New Roman" w:hAnsi="Times New Roman" w:cs="Times New Roman"/>
          <w:sz w:val="20"/>
          <w:szCs w:val="20"/>
          <w:lang w:eastAsia="ru-RU"/>
        </w:rPr>
        <w:t>     (подпись)</w:t>
      </w:r>
    </w:p>
    <w:p w:rsidR="005A08A5" w:rsidRDefault="006B0CC4" w:rsidP="009E20AD">
      <w:pPr>
        <w:spacing w:after="0" w:line="240" w:lineRule="auto"/>
        <w:ind w:firstLine="426"/>
        <w:jc w:val="both"/>
        <w:rPr>
          <w:rFonts w:ascii="Times New Roman" w:eastAsia="Times New Roman" w:hAnsi="Times New Roman" w:cs="Times New Roman"/>
          <w:sz w:val="28"/>
          <w:szCs w:val="28"/>
          <w:lang w:eastAsia="ru-RU"/>
        </w:rPr>
        <w:sectPr w:rsidR="005A08A5" w:rsidSect="00333B02">
          <w:pgSz w:w="11906" w:h="16838"/>
          <w:pgMar w:top="1134" w:right="1133" w:bottom="1134" w:left="1276" w:header="708" w:footer="708" w:gutter="0"/>
          <w:cols w:space="708"/>
          <w:docGrid w:linePitch="360"/>
        </w:sectPr>
      </w:pPr>
      <w:r w:rsidRPr="006B0CC4">
        <w:rPr>
          <w:rFonts w:ascii="Times New Roman" w:eastAsia="Times New Roman" w:hAnsi="Times New Roman" w:cs="Times New Roman"/>
          <w:sz w:val="28"/>
          <w:szCs w:val="28"/>
          <w:lang w:eastAsia="ru-RU"/>
        </w:rPr>
        <w:t> </w:t>
      </w:r>
    </w:p>
    <w:p w:rsidR="005A08A5" w:rsidRDefault="005A08A5" w:rsidP="005A08A5">
      <w:pPr>
        <w:spacing w:after="0" w:line="240" w:lineRule="auto"/>
        <w:ind w:firstLine="10773"/>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lastRenderedPageBreak/>
        <w:t>Приложение 3</w:t>
      </w:r>
    </w:p>
    <w:p w:rsidR="005A08A5" w:rsidRDefault="005A08A5" w:rsidP="005A08A5">
      <w:pPr>
        <w:spacing w:after="0" w:line="240" w:lineRule="auto"/>
        <w:ind w:firstLine="10773"/>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к П</w:t>
      </w:r>
      <w:r w:rsidRPr="006B0CC4">
        <w:rPr>
          <w:rFonts w:ascii="Times New Roman" w:eastAsia="Times New Roman" w:hAnsi="Times New Roman" w:cs="Times New Roman"/>
          <w:bCs/>
          <w:sz w:val="28"/>
          <w:szCs w:val="28"/>
          <w:lang w:eastAsia="ru-RU"/>
        </w:rPr>
        <w:t>орядк</w:t>
      </w:r>
      <w:r>
        <w:rPr>
          <w:rFonts w:ascii="Times New Roman" w:eastAsia="Times New Roman" w:hAnsi="Times New Roman" w:cs="Times New Roman"/>
          <w:bCs/>
          <w:sz w:val="28"/>
          <w:szCs w:val="28"/>
          <w:lang w:eastAsia="ru-RU"/>
        </w:rPr>
        <w:t xml:space="preserve">у </w:t>
      </w:r>
      <w:r w:rsidRPr="006B0CC4">
        <w:rPr>
          <w:rFonts w:ascii="Times New Roman" w:eastAsia="Times New Roman" w:hAnsi="Times New Roman" w:cs="Times New Roman"/>
          <w:bCs/>
          <w:sz w:val="28"/>
          <w:szCs w:val="28"/>
          <w:lang w:eastAsia="ru-RU"/>
        </w:rPr>
        <w:t xml:space="preserve">проведения </w:t>
      </w:r>
    </w:p>
    <w:p w:rsidR="005A08A5" w:rsidRDefault="005A08A5" w:rsidP="005A08A5">
      <w:pPr>
        <w:spacing w:after="0" w:line="240" w:lineRule="auto"/>
        <w:ind w:firstLine="10773"/>
        <w:jc w:val="both"/>
        <w:rPr>
          <w:rFonts w:ascii="Times New Roman" w:eastAsia="Times New Roman" w:hAnsi="Times New Roman" w:cs="Times New Roman"/>
          <w:bCs/>
          <w:sz w:val="28"/>
          <w:szCs w:val="28"/>
          <w:lang w:eastAsia="ru-RU"/>
        </w:rPr>
      </w:pPr>
      <w:r w:rsidRPr="006B0CC4">
        <w:rPr>
          <w:rFonts w:ascii="Times New Roman" w:eastAsia="Times New Roman" w:hAnsi="Times New Roman" w:cs="Times New Roman"/>
          <w:bCs/>
          <w:sz w:val="28"/>
          <w:szCs w:val="28"/>
          <w:lang w:eastAsia="ru-RU"/>
        </w:rPr>
        <w:t xml:space="preserve">осмотров зданий, сооружений </w:t>
      </w:r>
    </w:p>
    <w:p w:rsidR="005A08A5" w:rsidRDefault="005A08A5" w:rsidP="005A08A5">
      <w:pPr>
        <w:spacing w:after="0" w:line="240" w:lineRule="auto"/>
        <w:ind w:firstLine="10773"/>
        <w:jc w:val="both"/>
        <w:rPr>
          <w:rFonts w:ascii="Times New Roman" w:eastAsia="Times New Roman" w:hAnsi="Times New Roman" w:cs="Times New Roman"/>
          <w:bCs/>
          <w:sz w:val="28"/>
          <w:szCs w:val="28"/>
          <w:lang w:eastAsia="ru-RU"/>
        </w:rPr>
      </w:pPr>
      <w:r w:rsidRPr="006B0CC4">
        <w:rPr>
          <w:rFonts w:ascii="Times New Roman" w:eastAsia="Times New Roman" w:hAnsi="Times New Roman" w:cs="Times New Roman"/>
          <w:bCs/>
          <w:sz w:val="28"/>
          <w:szCs w:val="28"/>
          <w:lang w:eastAsia="ru-RU"/>
        </w:rPr>
        <w:t xml:space="preserve">и выдачи рекомендаций </w:t>
      </w:r>
      <w:proofErr w:type="gramStart"/>
      <w:r w:rsidRPr="006B0CC4">
        <w:rPr>
          <w:rFonts w:ascii="Times New Roman" w:eastAsia="Times New Roman" w:hAnsi="Times New Roman" w:cs="Times New Roman"/>
          <w:bCs/>
          <w:sz w:val="28"/>
          <w:szCs w:val="28"/>
          <w:lang w:eastAsia="ru-RU"/>
        </w:rPr>
        <w:t>об</w:t>
      </w:r>
      <w:proofErr w:type="gramEnd"/>
      <w:r w:rsidRPr="006B0CC4">
        <w:rPr>
          <w:rFonts w:ascii="Times New Roman" w:eastAsia="Times New Roman" w:hAnsi="Times New Roman" w:cs="Times New Roman"/>
          <w:bCs/>
          <w:sz w:val="28"/>
          <w:szCs w:val="28"/>
          <w:lang w:eastAsia="ru-RU"/>
        </w:rPr>
        <w:t xml:space="preserve"> </w:t>
      </w:r>
    </w:p>
    <w:p w:rsidR="005A08A5" w:rsidRDefault="005A08A5" w:rsidP="005A08A5">
      <w:pPr>
        <w:spacing w:after="0" w:line="240" w:lineRule="auto"/>
        <w:ind w:firstLine="10773"/>
        <w:jc w:val="both"/>
        <w:rPr>
          <w:rFonts w:ascii="Times New Roman" w:eastAsia="Times New Roman" w:hAnsi="Times New Roman" w:cs="Times New Roman"/>
          <w:bCs/>
          <w:sz w:val="28"/>
          <w:szCs w:val="28"/>
          <w:lang w:eastAsia="ru-RU"/>
        </w:rPr>
      </w:pPr>
      <w:r w:rsidRPr="006B0CC4">
        <w:rPr>
          <w:rFonts w:ascii="Times New Roman" w:eastAsia="Times New Roman" w:hAnsi="Times New Roman" w:cs="Times New Roman"/>
          <w:bCs/>
          <w:sz w:val="28"/>
          <w:szCs w:val="28"/>
          <w:lang w:eastAsia="ru-RU"/>
        </w:rPr>
        <w:t xml:space="preserve">устранении </w:t>
      </w:r>
      <w:proofErr w:type="gramStart"/>
      <w:r w:rsidRPr="006B0CC4">
        <w:rPr>
          <w:rFonts w:ascii="Times New Roman" w:eastAsia="Times New Roman" w:hAnsi="Times New Roman" w:cs="Times New Roman"/>
          <w:bCs/>
          <w:sz w:val="28"/>
          <w:szCs w:val="28"/>
          <w:lang w:eastAsia="ru-RU"/>
        </w:rPr>
        <w:t>выявленных</w:t>
      </w:r>
      <w:proofErr w:type="gramEnd"/>
      <w:r w:rsidRPr="006B0CC4">
        <w:rPr>
          <w:rFonts w:ascii="Times New Roman" w:eastAsia="Times New Roman" w:hAnsi="Times New Roman" w:cs="Times New Roman"/>
          <w:bCs/>
          <w:sz w:val="28"/>
          <w:szCs w:val="28"/>
          <w:lang w:eastAsia="ru-RU"/>
        </w:rPr>
        <w:t xml:space="preserve"> в </w:t>
      </w:r>
    </w:p>
    <w:p w:rsidR="005A08A5" w:rsidRDefault="005A08A5" w:rsidP="005A08A5">
      <w:pPr>
        <w:spacing w:after="0" w:line="240" w:lineRule="auto"/>
        <w:ind w:firstLine="10773"/>
        <w:jc w:val="both"/>
        <w:rPr>
          <w:rFonts w:ascii="Times New Roman" w:eastAsia="Times New Roman" w:hAnsi="Times New Roman" w:cs="Times New Roman"/>
          <w:bCs/>
          <w:sz w:val="28"/>
          <w:szCs w:val="28"/>
          <w:lang w:eastAsia="ru-RU"/>
        </w:rPr>
      </w:pPr>
      <w:r w:rsidRPr="006B0CC4">
        <w:rPr>
          <w:rFonts w:ascii="Times New Roman" w:eastAsia="Times New Roman" w:hAnsi="Times New Roman" w:cs="Times New Roman"/>
          <w:bCs/>
          <w:sz w:val="28"/>
          <w:szCs w:val="28"/>
          <w:lang w:eastAsia="ru-RU"/>
        </w:rPr>
        <w:t xml:space="preserve">ходе таких осмотров </w:t>
      </w:r>
    </w:p>
    <w:p w:rsidR="005A08A5" w:rsidRDefault="005A08A5" w:rsidP="005A08A5">
      <w:pPr>
        <w:spacing w:after="0" w:line="240" w:lineRule="auto"/>
        <w:ind w:firstLine="10773"/>
        <w:jc w:val="both"/>
        <w:rPr>
          <w:rFonts w:ascii="Times New Roman" w:eastAsia="Times New Roman" w:hAnsi="Times New Roman" w:cs="Times New Roman"/>
          <w:bCs/>
          <w:sz w:val="28"/>
          <w:szCs w:val="28"/>
          <w:lang w:eastAsia="ru-RU"/>
        </w:rPr>
      </w:pPr>
      <w:r w:rsidRPr="006B0CC4">
        <w:rPr>
          <w:rFonts w:ascii="Times New Roman" w:eastAsia="Times New Roman" w:hAnsi="Times New Roman" w:cs="Times New Roman"/>
          <w:bCs/>
          <w:sz w:val="28"/>
          <w:szCs w:val="28"/>
          <w:lang w:eastAsia="ru-RU"/>
        </w:rPr>
        <w:t xml:space="preserve">нарушений на территории </w:t>
      </w:r>
    </w:p>
    <w:p w:rsidR="002C5C0C" w:rsidRDefault="00A93FA2" w:rsidP="005A08A5">
      <w:pPr>
        <w:spacing w:after="0" w:line="240" w:lineRule="auto"/>
        <w:ind w:firstLine="10773"/>
        <w:jc w:val="both"/>
        <w:rPr>
          <w:rFonts w:ascii="Times New Roman" w:eastAsia="Times New Roman" w:hAnsi="Times New Roman" w:cs="Times New Roman"/>
          <w:bCs/>
          <w:sz w:val="28"/>
          <w:szCs w:val="28"/>
          <w:lang w:eastAsia="ru-RU"/>
        </w:rPr>
      </w:pPr>
      <w:proofErr w:type="spellStart"/>
      <w:r>
        <w:rPr>
          <w:rFonts w:ascii="Times New Roman" w:eastAsia="Times New Roman" w:hAnsi="Times New Roman" w:cs="Times New Roman"/>
          <w:bCs/>
          <w:sz w:val="28"/>
          <w:szCs w:val="28"/>
          <w:lang w:eastAsia="ru-RU"/>
        </w:rPr>
        <w:t>Больше</w:t>
      </w:r>
      <w:r w:rsidR="00325AB2">
        <w:rPr>
          <w:rFonts w:ascii="Times New Roman" w:eastAsia="Times New Roman" w:hAnsi="Times New Roman" w:cs="Times New Roman"/>
          <w:bCs/>
          <w:sz w:val="28"/>
          <w:szCs w:val="28"/>
          <w:lang w:eastAsia="ru-RU"/>
        </w:rPr>
        <w:t>цильного</w:t>
      </w:r>
      <w:proofErr w:type="spellEnd"/>
      <w:r w:rsidR="002C5C0C" w:rsidRPr="002C5C0C">
        <w:rPr>
          <w:rFonts w:ascii="Times New Roman" w:eastAsia="Times New Roman" w:hAnsi="Times New Roman" w:cs="Times New Roman"/>
          <w:bCs/>
          <w:sz w:val="28"/>
          <w:szCs w:val="28"/>
          <w:lang w:eastAsia="ru-RU"/>
        </w:rPr>
        <w:t xml:space="preserve"> сельского </w:t>
      </w:r>
    </w:p>
    <w:p w:rsidR="005A08A5" w:rsidRDefault="002C5C0C" w:rsidP="005A08A5">
      <w:pPr>
        <w:spacing w:after="0" w:line="240" w:lineRule="auto"/>
        <w:ind w:firstLine="10773"/>
        <w:jc w:val="both"/>
        <w:rPr>
          <w:rFonts w:ascii="Times New Roman" w:eastAsia="Times New Roman" w:hAnsi="Times New Roman" w:cs="Times New Roman"/>
          <w:bCs/>
          <w:sz w:val="28"/>
          <w:szCs w:val="28"/>
          <w:lang w:eastAsia="ru-RU"/>
        </w:rPr>
      </w:pPr>
      <w:r w:rsidRPr="002C5C0C">
        <w:rPr>
          <w:rFonts w:ascii="Times New Roman" w:eastAsia="Times New Roman" w:hAnsi="Times New Roman" w:cs="Times New Roman"/>
          <w:bCs/>
          <w:sz w:val="28"/>
          <w:szCs w:val="28"/>
          <w:lang w:eastAsia="ru-RU"/>
        </w:rPr>
        <w:t>поселения</w:t>
      </w:r>
      <w:r>
        <w:rPr>
          <w:rFonts w:ascii="Times New Roman" w:eastAsia="Times New Roman" w:hAnsi="Times New Roman" w:cs="Times New Roman"/>
          <w:bCs/>
          <w:sz w:val="28"/>
          <w:szCs w:val="28"/>
          <w:lang w:eastAsia="ru-RU"/>
        </w:rPr>
        <w:t xml:space="preserve"> </w:t>
      </w:r>
      <w:r w:rsidR="005A08A5" w:rsidRPr="003F76A7">
        <w:rPr>
          <w:rFonts w:ascii="Times New Roman" w:eastAsia="Times New Roman" w:hAnsi="Times New Roman" w:cs="Times New Roman"/>
          <w:bCs/>
          <w:sz w:val="28"/>
          <w:szCs w:val="28"/>
          <w:lang w:eastAsia="ru-RU"/>
        </w:rPr>
        <w:t xml:space="preserve">Дрожжановского </w:t>
      </w:r>
    </w:p>
    <w:p w:rsidR="005A08A5" w:rsidRDefault="005A08A5" w:rsidP="005A08A5">
      <w:pPr>
        <w:spacing w:after="0" w:line="240" w:lineRule="auto"/>
        <w:ind w:firstLine="10773"/>
        <w:jc w:val="both"/>
        <w:rPr>
          <w:rFonts w:ascii="Times New Roman" w:eastAsia="Times New Roman" w:hAnsi="Times New Roman" w:cs="Times New Roman"/>
          <w:bCs/>
          <w:sz w:val="28"/>
          <w:szCs w:val="28"/>
          <w:lang w:eastAsia="ru-RU"/>
        </w:rPr>
      </w:pPr>
      <w:r w:rsidRPr="003F76A7">
        <w:rPr>
          <w:rFonts w:ascii="Times New Roman" w:eastAsia="Times New Roman" w:hAnsi="Times New Roman" w:cs="Times New Roman"/>
          <w:bCs/>
          <w:sz w:val="28"/>
          <w:szCs w:val="28"/>
          <w:lang w:eastAsia="ru-RU"/>
        </w:rPr>
        <w:t xml:space="preserve">муниципального района </w:t>
      </w:r>
    </w:p>
    <w:p w:rsidR="005A08A5" w:rsidRDefault="005A08A5" w:rsidP="005A08A5">
      <w:pPr>
        <w:spacing w:after="0" w:line="240" w:lineRule="auto"/>
        <w:ind w:firstLine="10773"/>
        <w:jc w:val="both"/>
        <w:rPr>
          <w:rFonts w:ascii="Times New Roman" w:eastAsia="Times New Roman" w:hAnsi="Times New Roman" w:cs="Times New Roman"/>
          <w:bCs/>
          <w:sz w:val="28"/>
          <w:szCs w:val="28"/>
          <w:lang w:eastAsia="ru-RU"/>
        </w:rPr>
      </w:pPr>
      <w:r w:rsidRPr="003F76A7">
        <w:rPr>
          <w:rFonts w:ascii="Times New Roman" w:eastAsia="Times New Roman" w:hAnsi="Times New Roman" w:cs="Times New Roman"/>
          <w:bCs/>
          <w:sz w:val="28"/>
          <w:szCs w:val="28"/>
          <w:lang w:eastAsia="ru-RU"/>
        </w:rPr>
        <w:t>Республики Татарстан</w:t>
      </w:r>
    </w:p>
    <w:p w:rsidR="006B0CC4" w:rsidRPr="006B0CC4" w:rsidRDefault="006B0CC4" w:rsidP="009E20AD">
      <w:pPr>
        <w:spacing w:after="0" w:line="240" w:lineRule="auto"/>
        <w:ind w:firstLine="426"/>
        <w:jc w:val="both"/>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 </w:t>
      </w:r>
    </w:p>
    <w:p w:rsidR="006B0CC4" w:rsidRPr="006B0CC4" w:rsidRDefault="006B0CC4" w:rsidP="005A08A5">
      <w:pPr>
        <w:spacing w:after="0" w:line="240" w:lineRule="auto"/>
        <w:ind w:firstLine="426"/>
        <w:jc w:val="center"/>
        <w:rPr>
          <w:rFonts w:ascii="Times New Roman" w:eastAsia="Times New Roman" w:hAnsi="Times New Roman" w:cs="Times New Roman"/>
          <w:sz w:val="28"/>
          <w:szCs w:val="28"/>
          <w:lang w:eastAsia="ru-RU"/>
        </w:rPr>
      </w:pPr>
      <w:r w:rsidRPr="006B0CC4">
        <w:rPr>
          <w:rFonts w:ascii="Times New Roman" w:eastAsia="Times New Roman" w:hAnsi="Times New Roman" w:cs="Times New Roman"/>
          <w:sz w:val="28"/>
          <w:szCs w:val="28"/>
          <w:lang w:eastAsia="ru-RU"/>
        </w:rPr>
        <w:t>Журнал учета осмотров зданий, сооружений,</w:t>
      </w:r>
    </w:p>
    <w:p w:rsidR="005A08A5" w:rsidRPr="005A08A5" w:rsidRDefault="006B0CC4" w:rsidP="005A08A5">
      <w:pPr>
        <w:spacing w:after="0" w:line="240" w:lineRule="auto"/>
        <w:ind w:firstLine="426"/>
        <w:jc w:val="center"/>
        <w:rPr>
          <w:rFonts w:ascii="Times New Roman" w:eastAsia="Times New Roman" w:hAnsi="Times New Roman" w:cs="Times New Roman"/>
          <w:sz w:val="28"/>
          <w:szCs w:val="28"/>
          <w:lang w:eastAsia="ru-RU"/>
        </w:rPr>
      </w:pPr>
      <w:proofErr w:type="gramStart"/>
      <w:r w:rsidRPr="006B0CC4">
        <w:rPr>
          <w:rFonts w:ascii="Times New Roman" w:eastAsia="Times New Roman" w:hAnsi="Times New Roman" w:cs="Times New Roman"/>
          <w:sz w:val="28"/>
          <w:szCs w:val="28"/>
          <w:lang w:eastAsia="ru-RU"/>
        </w:rPr>
        <w:t>находящихся</w:t>
      </w:r>
      <w:proofErr w:type="gramEnd"/>
      <w:r w:rsidRPr="006B0CC4">
        <w:rPr>
          <w:rFonts w:ascii="Times New Roman" w:eastAsia="Times New Roman" w:hAnsi="Times New Roman" w:cs="Times New Roman"/>
          <w:sz w:val="28"/>
          <w:szCs w:val="28"/>
          <w:lang w:eastAsia="ru-RU"/>
        </w:rPr>
        <w:t xml:space="preserve"> в эксплуатации на территории </w:t>
      </w:r>
      <w:r w:rsidR="00325AB2">
        <w:rPr>
          <w:rFonts w:ascii="Times New Roman" w:eastAsia="Times New Roman" w:hAnsi="Times New Roman" w:cs="Times New Roman"/>
          <w:sz w:val="28"/>
          <w:szCs w:val="28"/>
          <w:lang w:eastAsia="ru-RU"/>
        </w:rPr>
        <w:t>Большецильнинского</w:t>
      </w:r>
      <w:r w:rsidR="002C5C0C" w:rsidRPr="002C5C0C">
        <w:rPr>
          <w:rFonts w:ascii="Times New Roman" w:eastAsia="Times New Roman" w:hAnsi="Times New Roman" w:cs="Times New Roman"/>
          <w:sz w:val="28"/>
          <w:szCs w:val="28"/>
          <w:lang w:eastAsia="ru-RU"/>
        </w:rPr>
        <w:t xml:space="preserve"> сельского поселения</w:t>
      </w:r>
      <w:r w:rsidRPr="006B0CC4">
        <w:rPr>
          <w:rFonts w:ascii="Times New Roman" w:eastAsia="Times New Roman" w:hAnsi="Times New Roman" w:cs="Times New Roman"/>
          <w:sz w:val="28"/>
          <w:szCs w:val="28"/>
          <w:lang w:eastAsia="ru-RU"/>
        </w:rPr>
        <w:t xml:space="preserve"> </w:t>
      </w:r>
      <w:r w:rsidR="005A08A5" w:rsidRPr="005A08A5">
        <w:rPr>
          <w:rFonts w:ascii="Times New Roman" w:eastAsia="Times New Roman" w:hAnsi="Times New Roman" w:cs="Times New Roman"/>
          <w:sz w:val="28"/>
          <w:szCs w:val="28"/>
          <w:lang w:eastAsia="ru-RU"/>
        </w:rPr>
        <w:t xml:space="preserve">Дрожжановского </w:t>
      </w:r>
    </w:p>
    <w:p w:rsidR="006B0CC4" w:rsidRDefault="005A08A5" w:rsidP="005A08A5">
      <w:pPr>
        <w:spacing w:after="0" w:line="240" w:lineRule="auto"/>
        <w:ind w:firstLine="426"/>
        <w:jc w:val="center"/>
        <w:rPr>
          <w:rFonts w:ascii="Times New Roman" w:eastAsia="Times New Roman" w:hAnsi="Times New Roman" w:cs="Times New Roman"/>
          <w:sz w:val="28"/>
          <w:szCs w:val="28"/>
          <w:lang w:eastAsia="ru-RU"/>
        </w:rPr>
      </w:pPr>
      <w:r w:rsidRPr="005A08A5">
        <w:rPr>
          <w:rFonts w:ascii="Times New Roman" w:eastAsia="Times New Roman" w:hAnsi="Times New Roman" w:cs="Times New Roman"/>
          <w:sz w:val="28"/>
          <w:szCs w:val="28"/>
          <w:lang w:eastAsia="ru-RU"/>
        </w:rPr>
        <w:t>муниципального района Республики Татарстан</w:t>
      </w:r>
    </w:p>
    <w:p w:rsidR="005A08A5" w:rsidRPr="006B0CC4" w:rsidRDefault="005A08A5" w:rsidP="005A08A5">
      <w:pPr>
        <w:spacing w:after="0" w:line="240" w:lineRule="auto"/>
        <w:ind w:firstLine="426"/>
        <w:jc w:val="center"/>
        <w:rPr>
          <w:rFonts w:ascii="Times New Roman" w:eastAsia="Times New Roman" w:hAnsi="Times New Roman" w:cs="Times New Roman"/>
          <w:sz w:val="28"/>
          <w:szCs w:val="28"/>
          <w:lang w:eastAsia="ru-RU"/>
        </w:rPr>
      </w:pPr>
    </w:p>
    <w:tbl>
      <w:tblPr>
        <w:tblW w:w="13727" w:type="dxa"/>
        <w:jc w:val="center"/>
        <w:tblCellSpacing w:w="0" w:type="dxa"/>
        <w:tblInd w:w="-1169"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62"/>
        <w:gridCol w:w="1723"/>
        <w:gridCol w:w="1761"/>
        <w:gridCol w:w="1391"/>
        <w:gridCol w:w="1167"/>
        <w:gridCol w:w="2178"/>
        <w:gridCol w:w="1707"/>
        <w:gridCol w:w="1713"/>
        <w:gridCol w:w="1725"/>
      </w:tblGrid>
      <w:tr w:rsidR="005A08A5" w:rsidRPr="006B0CC4" w:rsidTr="005A08A5">
        <w:trPr>
          <w:tblCellSpacing w:w="0" w:type="dxa"/>
          <w:jc w:val="center"/>
        </w:trPr>
        <w:tc>
          <w:tcPr>
            <w:tcW w:w="362" w:type="dxa"/>
            <w:tcBorders>
              <w:top w:val="outset" w:sz="6" w:space="0" w:color="auto"/>
              <w:left w:val="outset" w:sz="6" w:space="0" w:color="auto"/>
              <w:bottom w:val="outset" w:sz="6" w:space="0" w:color="auto"/>
              <w:right w:val="outset" w:sz="6" w:space="0" w:color="auto"/>
            </w:tcBorders>
            <w:hideMark/>
          </w:tcPr>
          <w:p w:rsidR="005A08A5" w:rsidRPr="005A08A5" w:rsidRDefault="006B0CC4" w:rsidP="005A08A5">
            <w:pPr>
              <w:spacing w:after="0" w:line="240" w:lineRule="auto"/>
              <w:ind w:left="-436" w:firstLine="426"/>
              <w:jc w:val="center"/>
              <w:rPr>
                <w:rFonts w:ascii="Times New Roman" w:eastAsia="Times New Roman" w:hAnsi="Times New Roman" w:cs="Times New Roman"/>
                <w:sz w:val="24"/>
                <w:szCs w:val="28"/>
                <w:lang w:eastAsia="ru-RU"/>
              </w:rPr>
            </w:pPr>
            <w:r w:rsidRPr="006B0CC4">
              <w:rPr>
                <w:rFonts w:ascii="Times New Roman" w:eastAsia="Times New Roman" w:hAnsi="Times New Roman" w:cs="Times New Roman"/>
                <w:sz w:val="24"/>
                <w:szCs w:val="28"/>
                <w:lang w:eastAsia="ru-RU"/>
              </w:rPr>
              <w:t xml:space="preserve">№ </w:t>
            </w:r>
          </w:p>
          <w:p w:rsidR="006B0CC4" w:rsidRPr="006B0CC4" w:rsidRDefault="006B0CC4" w:rsidP="005A08A5">
            <w:pPr>
              <w:spacing w:after="0" w:line="240" w:lineRule="auto"/>
              <w:ind w:left="-442" w:firstLine="432"/>
              <w:jc w:val="center"/>
              <w:rPr>
                <w:rFonts w:ascii="Times New Roman" w:eastAsia="Times New Roman" w:hAnsi="Times New Roman" w:cs="Times New Roman"/>
                <w:sz w:val="24"/>
                <w:szCs w:val="28"/>
                <w:lang w:eastAsia="ru-RU"/>
              </w:rPr>
            </w:pPr>
            <w:proofErr w:type="gramStart"/>
            <w:r w:rsidRPr="006B0CC4">
              <w:rPr>
                <w:rFonts w:ascii="Times New Roman" w:eastAsia="Times New Roman" w:hAnsi="Times New Roman" w:cs="Times New Roman"/>
                <w:sz w:val="24"/>
                <w:szCs w:val="28"/>
                <w:lang w:eastAsia="ru-RU"/>
              </w:rPr>
              <w:t>п</w:t>
            </w:r>
            <w:proofErr w:type="gramEnd"/>
            <w:r w:rsidRPr="006B0CC4">
              <w:rPr>
                <w:rFonts w:ascii="Times New Roman" w:eastAsia="Times New Roman" w:hAnsi="Times New Roman" w:cs="Times New Roman"/>
                <w:sz w:val="24"/>
                <w:szCs w:val="28"/>
                <w:lang w:eastAsia="ru-RU"/>
              </w:rPr>
              <w:t>/п</w:t>
            </w:r>
          </w:p>
        </w:tc>
        <w:tc>
          <w:tcPr>
            <w:tcW w:w="1723" w:type="dxa"/>
            <w:tcBorders>
              <w:top w:val="outset" w:sz="6" w:space="0" w:color="auto"/>
              <w:left w:val="outset" w:sz="6" w:space="0" w:color="auto"/>
              <w:bottom w:val="outset" w:sz="6" w:space="0" w:color="auto"/>
              <w:right w:val="outset" w:sz="6" w:space="0" w:color="auto"/>
            </w:tcBorders>
            <w:hideMark/>
          </w:tcPr>
          <w:p w:rsidR="006B0CC4" w:rsidRPr="006B0CC4" w:rsidRDefault="006B0CC4" w:rsidP="005A08A5">
            <w:pPr>
              <w:spacing w:after="0" w:line="240" w:lineRule="auto"/>
              <w:ind w:left="53" w:right="136"/>
              <w:jc w:val="center"/>
              <w:rPr>
                <w:rFonts w:ascii="Times New Roman" w:eastAsia="Times New Roman" w:hAnsi="Times New Roman" w:cs="Times New Roman"/>
                <w:sz w:val="24"/>
                <w:szCs w:val="28"/>
                <w:lang w:eastAsia="ru-RU"/>
              </w:rPr>
            </w:pPr>
            <w:r w:rsidRPr="006B0CC4">
              <w:rPr>
                <w:rFonts w:ascii="Times New Roman" w:eastAsia="Times New Roman" w:hAnsi="Times New Roman" w:cs="Times New Roman"/>
                <w:sz w:val="24"/>
                <w:szCs w:val="28"/>
                <w:lang w:eastAsia="ru-RU"/>
              </w:rPr>
              <w:t>Основание для проведения осмотра зданий, сооружений</w:t>
            </w:r>
          </w:p>
        </w:tc>
        <w:tc>
          <w:tcPr>
            <w:tcW w:w="1761" w:type="dxa"/>
            <w:tcBorders>
              <w:top w:val="outset" w:sz="6" w:space="0" w:color="auto"/>
              <w:left w:val="outset" w:sz="6" w:space="0" w:color="auto"/>
              <w:bottom w:val="outset" w:sz="6" w:space="0" w:color="auto"/>
              <w:right w:val="outset" w:sz="6" w:space="0" w:color="auto"/>
            </w:tcBorders>
            <w:hideMark/>
          </w:tcPr>
          <w:p w:rsidR="006B0CC4" w:rsidRPr="006B0CC4" w:rsidRDefault="006B0CC4" w:rsidP="005A08A5">
            <w:pPr>
              <w:spacing w:after="0" w:line="240" w:lineRule="auto"/>
              <w:ind w:left="101"/>
              <w:jc w:val="center"/>
              <w:rPr>
                <w:rFonts w:ascii="Times New Roman" w:eastAsia="Times New Roman" w:hAnsi="Times New Roman" w:cs="Times New Roman"/>
                <w:sz w:val="24"/>
                <w:szCs w:val="28"/>
                <w:lang w:eastAsia="ru-RU"/>
              </w:rPr>
            </w:pPr>
            <w:r w:rsidRPr="006B0CC4">
              <w:rPr>
                <w:rFonts w:ascii="Times New Roman" w:eastAsia="Times New Roman" w:hAnsi="Times New Roman" w:cs="Times New Roman"/>
                <w:sz w:val="24"/>
                <w:szCs w:val="28"/>
                <w:lang w:eastAsia="ru-RU"/>
              </w:rPr>
              <w:t>Наименование объекта осмотра</w:t>
            </w:r>
          </w:p>
        </w:tc>
        <w:tc>
          <w:tcPr>
            <w:tcW w:w="1391" w:type="dxa"/>
            <w:tcBorders>
              <w:top w:val="outset" w:sz="6" w:space="0" w:color="auto"/>
              <w:left w:val="outset" w:sz="6" w:space="0" w:color="auto"/>
              <w:bottom w:val="outset" w:sz="6" w:space="0" w:color="auto"/>
              <w:right w:val="outset" w:sz="6" w:space="0" w:color="auto"/>
            </w:tcBorders>
            <w:hideMark/>
          </w:tcPr>
          <w:p w:rsidR="006B0CC4" w:rsidRPr="006B0CC4" w:rsidRDefault="006B0CC4" w:rsidP="005A08A5">
            <w:pPr>
              <w:spacing w:after="0" w:line="240" w:lineRule="auto"/>
              <w:ind w:left="24"/>
              <w:jc w:val="center"/>
              <w:rPr>
                <w:rFonts w:ascii="Times New Roman" w:eastAsia="Times New Roman" w:hAnsi="Times New Roman" w:cs="Times New Roman"/>
                <w:sz w:val="24"/>
                <w:szCs w:val="28"/>
                <w:lang w:eastAsia="ru-RU"/>
              </w:rPr>
            </w:pPr>
            <w:r w:rsidRPr="006B0CC4">
              <w:rPr>
                <w:rFonts w:ascii="Times New Roman" w:eastAsia="Times New Roman" w:hAnsi="Times New Roman" w:cs="Times New Roman"/>
                <w:sz w:val="24"/>
                <w:szCs w:val="28"/>
                <w:lang w:eastAsia="ru-RU"/>
              </w:rPr>
              <w:t>Адрес проведения осмотра</w:t>
            </w:r>
          </w:p>
        </w:tc>
        <w:tc>
          <w:tcPr>
            <w:tcW w:w="1167" w:type="dxa"/>
            <w:tcBorders>
              <w:top w:val="outset" w:sz="6" w:space="0" w:color="auto"/>
              <w:left w:val="outset" w:sz="6" w:space="0" w:color="auto"/>
              <w:bottom w:val="outset" w:sz="6" w:space="0" w:color="auto"/>
              <w:right w:val="outset" w:sz="6" w:space="0" w:color="auto"/>
            </w:tcBorders>
            <w:hideMark/>
          </w:tcPr>
          <w:p w:rsidR="006B0CC4" w:rsidRPr="006B0CC4" w:rsidRDefault="006B0CC4" w:rsidP="005A08A5">
            <w:pPr>
              <w:spacing w:after="0" w:line="240" w:lineRule="auto"/>
              <w:ind w:left="147" w:right="76" w:firstLine="24"/>
              <w:jc w:val="center"/>
              <w:rPr>
                <w:rFonts w:ascii="Times New Roman" w:eastAsia="Times New Roman" w:hAnsi="Times New Roman" w:cs="Times New Roman"/>
                <w:sz w:val="24"/>
                <w:szCs w:val="28"/>
                <w:lang w:eastAsia="ru-RU"/>
              </w:rPr>
            </w:pPr>
            <w:r w:rsidRPr="006B0CC4">
              <w:rPr>
                <w:rFonts w:ascii="Times New Roman" w:eastAsia="Times New Roman" w:hAnsi="Times New Roman" w:cs="Times New Roman"/>
                <w:sz w:val="24"/>
                <w:szCs w:val="28"/>
                <w:lang w:eastAsia="ru-RU"/>
              </w:rPr>
              <w:t>Номер и дата акта осмотра</w:t>
            </w:r>
          </w:p>
        </w:tc>
        <w:tc>
          <w:tcPr>
            <w:tcW w:w="2178" w:type="dxa"/>
            <w:tcBorders>
              <w:top w:val="outset" w:sz="6" w:space="0" w:color="auto"/>
              <w:left w:val="outset" w:sz="6" w:space="0" w:color="auto"/>
              <w:bottom w:val="outset" w:sz="6" w:space="0" w:color="auto"/>
              <w:right w:val="outset" w:sz="6" w:space="0" w:color="auto"/>
            </w:tcBorders>
            <w:hideMark/>
          </w:tcPr>
          <w:p w:rsidR="006B0CC4" w:rsidRPr="006B0CC4" w:rsidRDefault="006B0CC4" w:rsidP="005A08A5">
            <w:pPr>
              <w:spacing w:after="0" w:line="240" w:lineRule="auto"/>
              <w:ind w:left="164" w:right="152"/>
              <w:jc w:val="center"/>
              <w:rPr>
                <w:rFonts w:ascii="Times New Roman" w:eastAsia="Times New Roman" w:hAnsi="Times New Roman" w:cs="Times New Roman"/>
                <w:sz w:val="24"/>
                <w:szCs w:val="28"/>
                <w:lang w:eastAsia="ru-RU"/>
              </w:rPr>
            </w:pPr>
            <w:r w:rsidRPr="006B0CC4">
              <w:rPr>
                <w:rFonts w:ascii="Times New Roman" w:eastAsia="Times New Roman" w:hAnsi="Times New Roman" w:cs="Times New Roman"/>
                <w:sz w:val="24"/>
                <w:szCs w:val="28"/>
                <w:lang w:eastAsia="ru-RU"/>
              </w:rPr>
              <w:t>Должностные лица уполномоченного органа, проводившие осмотр</w:t>
            </w:r>
          </w:p>
        </w:tc>
        <w:tc>
          <w:tcPr>
            <w:tcW w:w="1707" w:type="dxa"/>
            <w:tcBorders>
              <w:top w:val="outset" w:sz="6" w:space="0" w:color="auto"/>
              <w:left w:val="outset" w:sz="6" w:space="0" w:color="auto"/>
              <w:bottom w:val="outset" w:sz="6" w:space="0" w:color="auto"/>
              <w:right w:val="outset" w:sz="6" w:space="0" w:color="auto"/>
            </w:tcBorders>
            <w:hideMark/>
          </w:tcPr>
          <w:p w:rsidR="006B0CC4" w:rsidRPr="006B0CC4" w:rsidRDefault="006B0CC4" w:rsidP="005A08A5">
            <w:pPr>
              <w:spacing w:after="0" w:line="240" w:lineRule="auto"/>
              <w:ind w:right="25" w:firstLine="123"/>
              <w:jc w:val="center"/>
              <w:rPr>
                <w:rFonts w:ascii="Times New Roman" w:eastAsia="Times New Roman" w:hAnsi="Times New Roman" w:cs="Times New Roman"/>
                <w:sz w:val="24"/>
                <w:szCs w:val="28"/>
                <w:lang w:eastAsia="ru-RU"/>
              </w:rPr>
            </w:pPr>
            <w:r w:rsidRPr="006B0CC4">
              <w:rPr>
                <w:rFonts w:ascii="Times New Roman" w:eastAsia="Times New Roman" w:hAnsi="Times New Roman" w:cs="Times New Roman"/>
                <w:sz w:val="24"/>
                <w:szCs w:val="28"/>
                <w:lang w:eastAsia="ru-RU"/>
              </w:rPr>
              <w:t>Отметка</w:t>
            </w:r>
          </w:p>
          <w:p w:rsidR="006B0CC4" w:rsidRPr="006B0CC4" w:rsidRDefault="006B0CC4" w:rsidP="005A08A5">
            <w:pPr>
              <w:spacing w:after="0" w:line="240" w:lineRule="auto"/>
              <w:ind w:right="25" w:firstLine="123"/>
              <w:jc w:val="center"/>
              <w:rPr>
                <w:rFonts w:ascii="Times New Roman" w:eastAsia="Times New Roman" w:hAnsi="Times New Roman" w:cs="Times New Roman"/>
                <w:sz w:val="24"/>
                <w:szCs w:val="28"/>
                <w:lang w:eastAsia="ru-RU"/>
              </w:rPr>
            </w:pPr>
            <w:proofErr w:type="gramStart"/>
            <w:r w:rsidRPr="006B0CC4">
              <w:rPr>
                <w:rFonts w:ascii="Times New Roman" w:eastAsia="Times New Roman" w:hAnsi="Times New Roman" w:cs="Times New Roman"/>
                <w:sz w:val="24"/>
                <w:szCs w:val="28"/>
                <w:lang w:eastAsia="ru-RU"/>
              </w:rPr>
              <w:t>о выдаче рекомендаций (выдавались/ не</w:t>
            </w:r>
            <w:proofErr w:type="gramEnd"/>
          </w:p>
          <w:p w:rsidR="006B0CC4" w:rsidRPr="006B0CC4" w:rsidRDefault="006B0CC4" w:rsidP="005A08A5">
            <w:pPr>
              <w:spacing w:after="0" w:line="240" w:lineRule="auto"/>
              <w:ind w:right="25" w:firstLine="123"/>
              <w:jc w:val="center"/>
              <w:rPr>
                <w:rFonts w:ascii="Times New Roman" w:eastAsia="Times New Roman" w:hAnsi="Times New Roman" w:cs="Times New Roman"/>
                <w:sz w:val="24"/>
                <w:szCs w:val="28"/>
                <w:lang w:eastAsia="ru-RU"/>
              </w:rPr>
            </w:pPr>
            <w:r w:rsidRPr="006B0CC4">
              <w:rPr>
                <w:rFonts w:ascii="Times New Roman" w:eastAsia="Times New Roman" w:hAnsi="Times New Roman" w:cs="Times New Roman"/>
                <w:sz w:val="24"/>
                <w:szCs w:val="28"/>
                <w:lang w:eastAsia="ru-RU"/>
              </w:rPr>
              <w:t>выдавались), срок устранения выявленных нарушений</w:t>
            </w:r>
          </w:p>
        </w:tc>
        <w:tc>
          <w:tcPr>
            <w:tcW w:w="1713" w:type="dxa"/>
            <w:tcBorders>
              <w:top w:val="outset" w:sz="6" w:space="0" w:color="auto"/>
              <w:left w:val="outset" w:sz="6" w:space="0" w:color="auto"/>
              <w:bottom w:val="outset" w:sz="6" w:space="0" w:color="auto"/>
              <w:right w:val="outset" w:sz="6" w:space="0" w:color="auto"/>
            </w:tcBorders>
            <w:hideMark/>
          </w:tcPr>
          <w:p w:rsidR="006B0CC4" w:rsidRPr="006B0CC4" w:rsidRDefault="006B0CC4" w:rsidP="005A08A5">
            <w:pPr>
              <w:spacing w:after="0" w:line="240" w:lineRule="auto"/>
              <w:ind w:right="62" w:firstLine="86"/>
              <w:jc w:val="center"/>
              <w:rPr>
                <w:rFonts w:ascii="Times New Roman" w:eastAsia="Times New Roman" w:hAnsi="Times New Roman" w:cs="Times New Roman"/>
                <w:sz w:val="24"/>
                <w:szCs w:val="24"/>
                <w:lang w:eastAsia="ru-RU"/>
              </w:rPr>
            </w:pPr>
            <w:r w:rsidRPr="006B0CC4">
              <w:rPr>
                <w:rFonts w:ascii="Times New Roman" w:eastAsia="Times New Roman" w:hAnsi="Times New Roman" w:cs="Times New Roman"/>
                <w:sz w:val="24"/>
                <w:szCs w:val="24"/>
                <w:lang w:eastAsia="ru-RU"/>
              </w:rPr>
              <w:t xml:space="preserve">Должностные лица </w:t>
            </w:r>
            <w:proofErr w:type="gramStart"/>
            <w:r w:rsidRPr="006B0CC4">
              <w:rPr>
                <w:rFonts w:ascii="Times New Roman" w:eastAsia="Times New Roman" w:hAnsi="Times New Roman" w:cs="Times New Roman"/>
                <w:sz w:val="24"/>
                <w:szCs w:val="24"/>
                <w:lang w:eastAsia="ru-RU"/>
              </w:rPr>
              <w:t>уполномочен-</w:t>
            </w:r>
            <w:proofErr w:type="spellStart"/>
            <w:r w:rsidRPr="006B0CC4">
              <w:rPr>
                <w:rFonts w:ascii="Times New Roman" w:eastAsia="Times New Roman" w:hAnsi="Times New Roman" w:cs="Times New Roman"/>
                <w:sz w:val="24"/>
                <w:szCs w:val="24"/>
                <w:lang w:eastAsia="ru-RU"/>
              </w:rPr>
              <w:t>ного</w:t>
            </w:r>
            <w:proofErr w:type="spellEnd"/>
            <w:proofErr w:type="gramEnd"/>
            <w:r w:rsidRPr="006B0CC4">
              <w:rPr>
                <w:rFonts w:ascii="Times New Roman" w:eastAsia="Times New Roman" w:hAnsi="Times New Roman" w:cs="Times New Roman"/>
                <w:sz w:val="24"/>
                <w:szCs w:val="24"/>
                <w:lang w:eastAsia="ru-RU"/>
              </w:rPr>
              <w:t xml:space="preserve"> органа, подготовив-</w:t>
            </w:r>
            <w:proofErr w:type="spellStart"/>
            <w:r w:rsidRPr="006B0CC4">
              <w:rPr>
                <w:rFonts w:ascii="Times New Roman" w:eastAsia="Times New Roman" w:hAnsi="Times New Roman" w:cs="Times New Roman"/>
                <w:sz w:val="24"/>
                <w:szCs w:val="24"/>
                <w:lang w:eastAsia="ru-RU"/>
              </w:rPr>
              <w:t>шие</w:t>
            </w:r>
            <w:proofErr w:type="spellEnd"/>
            <w:r w:rsidRPr="006B0CC4">
              <w:rPr>
                <w:rFonts w:ascii="Times New Roman" w:eastAsia="Times New Roman" w:hAnsi="Times New Roman" w:cs="Times New Roman"/>
                <w:sz w:val="24"/>
                <w:szCs w:val="24"/>
                <w:lang w:eastAsia="ru-RU"/>
              </w:rPr>
              <w:t xml:space="preserve"> рекомендации</w:t>
            </w:r>
          </w:p>
        </w:tc>
        <w:tc>
          <w:tcPr>
            <w:tcW w:w="1725" w:type="dxa"/>
            <w:tcBorders>
              <w:top w:val="outset" w:sz="6" w:space="0" w:color="auto"/>
              <w:left w:val="outset" w:sz="6" w:space="0" w:color="auto"/>
              <w:bottom w:val="outset" w:sz="6" w:space="0" w:color="auto"/>
              <w:right w:val="outset" w:sz="6" w:space="0" w:color="auto"/>
            </w:tcBorders>
            <w:hideMark/>
          </w:tcPr>
          <w:p w:rsidR="006B0CC4" w:rsidRPr="006B0CC4" w:rsidRDefault="006B0CC4" w:rsidP="005A08A5">
            <w:pPr>
              <w:spacing w:after="0" w:line="240" w:lineRule="auto"/>
              <w:ind w:left="49" w:right="99" w:firstLine="142"/>
              <w:jc w:val="center"/>
              <w:rPr>
                <w:rFonts w:ascii="Times New Roman" w:eastAsia="Times New Roman" w:hAnsi="Times New Roman" w:cs="Times New Roman"/>
                <w:sz w:val="24"/>
                <w:szCs w:val="24"/>
                <w:lang w:eastAsia="ru-RU"/>
              </w:rPr>
            </w:pPr>
            <w:proofErr w:type="gramStart"/>
            <w:r w:rsidRPr="006B0CC4">
              <w:rPr>
                <w:rFonts w:ascii="Times New Roman" w:eastAsia="Times New Roman" w:hAnsi="Times New Roman" w:cs="Times New Roman"/>
                <w:sz w:val="24"/>
                <w:szCs w:val="24"/>
                <w:lang w:eastAsia="ru-RU"/>
              </w:rPr>
              <w:t>Отметка о выполнении рекомендаций (выполнены/ не</w:t>
            </w:r>
            <w:proofErr w:type="gramEnd"/>
          </w:p>
          <w:p w:rsidR="006B0CC4" w:rsidRPr="006B0CC4" w:rsidRDefault="006B0CC4" w:rsidP="005A08A5">
            <w:pPr>
              <w:spacing w:after="0" w:line="240" w:lineRule="auto"/>
              <w:ind w:left="49" w:right="99" w:firstLine="142"/>
              <w:jc w:val="center"/>
              <w:rPr>
                <w:rFonts w:ascii="Times New Roman" w:eastAsia="Times New Roman" w:hAnsi="Times New Roman" w:cs="Times New Roman"/>
                <w:sz w:val="24"/>
                <w:szCs w:val="24"/>
                <w:lang w:eastAsia="ru-RU"/>
              </w:rPr>
            </w:pPr>
            <w:r w:rsidRPr="006B0CC4">
              <w:rPr>
                <w:rFonts w:ascii="Times New Roman" w:eastAsia="Times New Roman" w:hAnsi="Times New Roman" w:cs="Times New Roman"/>
                <w:sz w:val="24"/>
                <w:szCs w:val="24"/>
                <w:lang w:eastAsia="ru-RU"/>
              </w:rPr>
              <w:t>выполнены)</w:t>
            </w:r>
          </w:p>
        </w:tc>
      </w:tr>
      <w:tr w:rsidR="005A08A5" w:rsidRPr="006B0CC4" w:rsidTr="005A08A5">
        <w:trPr>
          <w:tblCellSpacing w:w="0" w:type="dxa"/>
          <w:jc w:val="center"/>
        </w:trPr>
        <w:tc>
          <w:tcPr>
            <w:tcW w:w="362" w:type="dxa"/>
            <w:tcBorders>
              <w:top w:val="outset" w:sz="6" w:space="0" w:color="auto"/>
              <w:left w:val="outset" w:sz="6" w:space="0" w:color="auto"/>
              <w:bottom w:val="outset" w:sz="6" w:space="0" w:color="auto"/>
              <w:right w:val="outset" w:sz="6" w:space="0" w:color="auto"/>
            </w:tcBorders>
            <w:hideMark/>
          </w:tcPr>
          <w:p w:rsidR="006B0CC4" w:rsidRPr="006B0CC4" w:rsidRDefault="006B0CC4" w:rsidP="005A08A5">
            <w:pPr>
              <w:spacing w:after="0" w:line="240" w:lineRule="auto"/>
              <w:ind w:left="-442" w:firstLine="432"/>
              <w:jc w:val="center"/>
              <w:rPr>
                <w:rFonts w:ascii="Times New Roman" w:eastAsia="Times New Roman" w:hAnsi="Times New Roman" w:cs="Times New Roman"/>
                <w:sz w:val="24"/>
                <w:szCs w:val="28"/>
                <w:lang w:eastAsia="ru-RU"/>
              </w:rPr>
            </w:pPr>
            <w:r w:rsidRPr="006B0CC4">
              <w:rPr>
                <w:rFonts w:ascii="Times New Roman" w:eastAsia="Times New Roman" w:hAnsi="Times New Roman" w:cs="Times New Roman"/>
                <w:sz w:val="24"/>
                <w:szCs w:val="28"/>
                <w:lang w:eastAsia="ru-RU"/>
              </w:rPr>
              <w:t>1</w:t>
            </w:r>
          </w:p>
        </w:tc>
        <w:tc>
          <w:tcPr>
            <w:tcW w:w="1723" w:type="dxa"/>
            <w:tcBorders>
              <w:top w:val="outset" w:sz="6" w:space="0" w:color="auto"/>
              <w:left w:val="outset" w:sz="6" w:space="0" w:color="auto"/>
              <w:bottom w:val="outset" w:sz="6" w:space="0" w:color="auto"/>
              <w:right w:val="outset" w:sz="6" w:space="0" w:color="auto"/>
            </w:tcBorders>
            <w:hideMark/>
          </w:tcPr>
          <w:p w:rsidR="006B0CC4" w:rsidRPr="006B0CC4" w:rsidRDefault="006B0CC4" w:rsidP="005A08A5">
            <w:pPr>
              <w:spacing w:after="0" w:line="240" w:lineRule="auto"/>
              <w:ind w:left="130" w:right="136" w:firstLine="2"/>
              <w:jc w:val="center"/>
              <w:rPr>
                <w:rFonts w:ascii="Times New Roman" w:eastAsia="Times New Roman" w:hAnsi="Times New Roman" w:cs="Times New Roman"/>
                <w:sz w:val="24"/>
                <w:szCs w:val="28"/>
                <w:lang w:eastAsia="ru-RU"/>
              </w:rPr>
            </w:pPr>
            <w:r w:rsidRPr="006B0CC4">
              <w:rPr>
                <w:rFonts w:ascii="Times New Roman" w:eastAsia="Times New Roman" w:hAnsi="Times New Roman" w:cs="Times New Roman"/>
                <w:sz w:val="24"/>
                <w:szCs w:val="28"/>
                <w:lang w:eastAsia="ru-RU"/>
              </w:rPr>
              <w:t>2</w:t>
            </w:r>
          </w:p>
        </w:tc>
        <w:tc>
          <w:tcPr>
            <w:tcW w:w="1761" w:type="dxa"/>
            <w:tcBorders>
              <w:top w:val="outset" w:sz="6" w:space="0" w:color="auto"/>
              <w:left w:val="outset" w:sz="6" w:space="0" w:color="auto"/>
              <w:bottom w:val="outset" w:sz="6" w:space="0" w:color="auto"/>
              <w:right w:val="outset" w:sz="6" w:space="0" w:color="auto"/>
            </w:tcBorders>
            <w:hideMark/>
          </w:tcPr>
          <w:p w:rsidR="006B0CC4" w:rsidRPr="006B0CC4" w:rsidRDefault="006B0CC4" w:rsidP="005A08A5">
            <w:pPr>
              <w:spacing w:after="0" w:line="240" w:lineRule="auto"/>
              <w:ind w:left="101"/>
              <w:jc w:val="center"/>
              <w:rPr>
                <w:rFonts w:ascii="Times New Roman" w:eastAsia="Times New Roman" w:hAnsi="Times New Roman" w:cs="Times New Roman"/>
                <w:sz w:val="24"/>
                <w:szCs w:val="28"/>
                <w:lang w:eastAsia="ru-RU"/>
              </w:rPr>
            </w:pPr>
            <w:r w:rsidRPr="006B0CC4">
              <w:rPr>
                <w:rFonts w:ascii="Times New Roman" w:eastAsia="Times New Roman" w:hAnsi="Times New Roman" w:cs="Times New Roman"/>
                <w:sz w:val="24"/>
                <w:szCs w:val="28"/>
                <w:lang w:eastAsia="ru-RU"/>
              </w:rPr>
              <w:t>3</w:t>
            </w:r>
          </w:p>
        </w:tc>
        <w:tc>
          <w:tcPr>
            <w:tcW w:w="1391" w:type="dxa"/>
            <w:tcBorders>
              <w:top w:val="outset" w:sz="6" w:space="0" w:color="auto"/>
              <w:left w:val="outset" w:sz="6" w:space="0" w:color="auto"/>
              <w:bottom w:val="outset" w:sz="6" w:space="0" w:color="auto"/>
              <w:right w:val="outset" w:sz="6" w:space="0" w:color="auto"/>
            </w:tcBorders>
            <w:hideMark/>
          </w:tcPr>
          <w:p w:rsidR="006B0CC4" w:rsidRPr="006B0CC4" w:rsidRDefault="006B0CC4" w:rsidP="005A08A5">
            <w:pPr>
              <w:spacing w:after="0" w:line="240" w:lineRule="auto"/>
              <w:ind w:left="24"/>
              <w:jc w:val="center"/>
              <w:rPr>
                <w:rFonts w:ascii="Times New Roman" w:eastAsia="Times New Roman" w:hAnsi="Times New Roman" w:cs="Times New Roman"/>
                <w:sz w:val="24"/>
                <w:szCs w:val="28"/>
                <w:lang w:eastAsia="ru-RU"/>
              </w:rPr>
            </w:pPr>
            <w:r w:rsidRPr="006B0CC4">
              <w:rPr>
                <w:rFonts w:ascii="Times New Roman" w:eastAsia="Times New Roman" w:hAnsi="Times New Roman" w:cs="Times New Roman"/>
                <w:sz w:val="24"/>
                <w:szCs w:val="28"/>
                <w:lang w:eastAsia="ru-RU"/>
              </w:rPr>
              <w:t>4</w:t>
            </w:r>
          </w:p>
          <w:p w:rsidR="006B0CC4" w:rsidRPr="006B0CC4" w:rsidRDefault="006B0CC4" w:rsidP="005A08A5">
            <w:pPr>
              <w:spacing w:after="0" w:line="240" w:lineRule="auto"/>
              <w:ind w:left="24"/>
              <w:jc w:val="center"/>
              <w:rPr>
                <w:rFonts w:ascii="Times New Roman" w:eastAsia="Times New Roman" w:hAnsi="Times New Roman" w:cs="Times New Roman"/>
                <w:sz w:val="24"/>
                <w:szCs w:val="28"/>
                <w:lang w:eastAsia="ru-RU"/>
              </w:rPr>
            </w:pPr>
          </w:p>
        </w:tc>
        <w:tc>
          <w:tcPr>
            <w:tcW w:w="1167" w:type="dxa"/>
            <w:tcBorders>
              <w:top w:val="outset" w:sz="6" w:space="0" w:color="auto"/>
              <w:left w:val="outset" w:sz="6" w:space="0" w:color="auto"/>
              <w:bottom w:val="outset" w:sz="6" w:space="0" w:color="auto"/>
              <w:right w:val="outset" w:sz="6" w:space="0" w:color="auto"/>
            </w:tcBorders>
            <w:hideMark/>
          </w:tcPr>
          <w:p w:rsidR="006B0CC4" w:rsidRPr="006B0CC4" w:rsidRDefault="006B0CC4" w:rsidP="005A08A5">
            <w:pPr>
              <w:spacing w:after="0" w:line="240" w:lineRule="auto"/>
              <w:ind w:left="147" w:right="-22" w:firstLine="24"/>
              <w:jc w:val="center"/>
              <w:rPr>
                <w:rFonts w:ascii="Times New Roman" w:eastAsia="Times New Roman" w:hAnsi="Times New Roman" w:cs="Times New Roman"/>
                <w:sz w:val="24"/>
                <w:szCs w:val="28"/>
                <w:lang w:eastAsia="ru-RU"/>
              </w:rPr>
            </w:pPr>
            <w:r w:rsidRPr="006B0CC4">
              <w:rPr>
                <w:rFonts w:ascii="Times New Roman" w:eastAsia="Times New Roman" w:hAnsi="Times New Roman" w:cs="Times New Roman"/>
                <w:sz w:val="24"/>
                <w:szCs w:val="28"/>
                <w:lang w:eastAsia="ru-RU"/>
              </w:rPr>
              <w:t>5</w:t>
            </w:r>
          </w:p>
        </w:tc>
        <w:tc>
          <w:tcPr>
            <w:tcW w:w="2178" w:type="dxa"/>
            <w:tcBorders>
              <w:top w:val="outset" w:sz="6" w:space="0" w:color="auto"/>
              <w:left w:val="outset" w:sz="6" w:space="0" w:color="auto"/>
              <w:bottom w:val="outset" w:sz="6" w:space="0" w:color="auto"/>
              <w:right w:val="outset" w:sz="6" w:space="0" w:color="auto"/>
            </w:tcBorders>
            <w:hideMark/>
          </w:tcPr>
          <w:p w:rsidR="006B0CC4" w:rsidRPr="006B0CC4" w:rsidRDefault="006B0CC4" w:rsidP="005A08A5">
            <w:pPr>
              <w:spacing w:after="0" w:line="240" w:lineRule="auto"/>
              <w:ind w:left="164" w:right="152"/>
              <w:jc w:val="center"/>
              <w:rPr>
                <w:rFonts w:ascii="Times New Roman" w:eastAsia="Times New Roman" w:hAnsi="Times New Roman" w:cs="Times New Roman"/>
                <w:sz w:val="24"/>
                <w:szCs w:val="28"/>
                <w:lang w:eastAsia="ru-RU"/>
              </w:rPr>
            </w:pPr>
            <w:r w:rsidRPr="006B0CC4">
              <w:rPr>
                <w:rFonts w:ascii="Times New Roman" w:eastAsia="Times New Roman" w:hAnsi="Times New Roman" w:cs="Times New Roman"/>
                <w:sz w:val="24"/>
                <w:szCs w:val="28"/>
                <w:lang w:eastAsia="ru-RU"/>
              </w:rPr>
              <w:t>6</w:t>
            </w:r>
          </w:p>
        </w:tc>
        <w:tc>
          <w:tcPr>
            <w:tcW w:w="1707" w:type="dxa"/>
            <w:tcBorders>
              <w:top w:val="outset" w:sz="6" w:space="0" w:color="auto"/>
              <w:left w:val="outset" w:sz="6" w:space="0" w:color="auto"/>
              <w:bottom w:val="outset" w:sz="6" w:space="0" w:color="auto"/>
              <w:right w:val="outset" w:sz="6" w:space="0" w:color="auto"/>
            </w:tcBorders>
            <w:hideMark/>
          </w:tcPr>
          <w:p w:rsidR="006B0CC4" w:rsidRPr="006B0CC4" w:rsidRDefault="006B0CC4" w:rsidP="005A08A5">
            <w:pPr>
              <w:spacing w:after="0" w:line="240" w:lineRule="auto"/>
              <w:ind w:right="25" w:firstLine="123"/>
              <w:jc w:val="center"/>
              <w:rPr>
                <w:rFonts w:ascii="Times New Roman" w:eastAsia="Times New Roman" w:hAnsi="Times New Roman" w:cs="Times New Roman"/>
                <w:sz w:val="24"/>
                <w:szCs w:val="28"/>
                <w:lang w:eastAsia="ru-RU"/>
              </w:rPr>
            </w:pPr>
            <w:r w:rsidRPr="006B0CC4">
              <w:rPr>
                <w:rFonts w:ascii="Times New Roman" w:eastAsia="Times New Roman" w:hAnsi="Times New Roman" w:cs="Times New Roman"/>
                <w:sz w:val="24"/>
                <w:szCs w:val="28"/>
                <w:lang w:eastAsia="ru-RU"/>
              </w:rPr>
              <w:t>7</w:t>
            </w:r>
          </w:p>
        </w:tc>
        <w:tc>
          <w:tcPr>
            <w:tcW w:w="1713" w:type="dxa"/>
            <w:tcBorders>
              <w:top w:val="outset" w:sz="6" w:space="0" w:color="auto"/>
              <w:left w:val="outset" w:sz="6" w:space="0" w:color="auto"/>
              <w:bottom w:val="outset" w:sz="6" w:space="0" w:color="auto"/>
              <w:right w:val="outset" w:sz="6" w:space="0" w:color="auto"/>
            </w:tcBorders>
            <w:hideMark/>
          </w:tcPr>
          <w:p w:rsidR="006B0CC4" w:rsidRPr="006B0CC4" w:rsidRDefault="006B0CC4" w:rsidP="005A08A5">
            <w:pPr>
              <w:spacing w:after="0" w:line="240" w:lineRule="auto"/>
              <w:ind w:right="62" w:firstLine="86"/>
              <w:jc w:val="center"/>
              <w:rPr>
                <w:rFonts w:ascii="Times New Roman" w:eastAsia="Times New Roman" w:hAnsi="Times New Roman" w:cs="Times New Roman"/>
                <w:sz w:val="24"/>
                <w:szCs w:val="24"/>
                <w:lang w:eastAsia="ru-RU"/>
              </w:rPr>
            </w:pPr>
            <w:r w:rsidRPr="006B0CC4">
              <w:rPr>
                <w:rFonts w:ascii="Times New Roman" w:eastAsia="Times New Roman" w:hAnsi="Times New Roman" w:cs="Times New Roman"/>
                <w:sz w:val="24"/>
                <w:szCs w:val="24"/>
                <w:lang w:eastAsia="ru-RU"/>
              </w:rPr>
              <w:t>8</w:t>
            </w:r>
          </w:p>
        </w:tc>
        <w:tc>
          <w:tcPr>
            <w:tcW w:w="1725" w:type="dxa"/>
            <w:tcBorders>
              <w:top w:val="outset" w:sz="6" w:space="0" w:color="auto"/>
              <w:left w:val="outset" w:sz="6" w:space="0" w:color="auto"/>
              <w:bottom w:val="outset" w:sz="6" w:space="0" w:color="auto"/>
              <w:right w:val="outset" w:sz="6" w:space="0" w:color="auto"/>
            </w:tcBorders>
            <w:hideMark/>
          </w:tcPr>
          <w:p w:rsidR="006B0CC4" w:rsidRPr="006B0CC4" w:rsidRDefault="006B0CC4" w:rsidP="005A08A5">
            <w:pPr>
              <w:spacing w:after="0" w:line="240" w:lineRule="auto"/>
              <w:ind w:left="49" w:right="99" w:firstLine="142"/>
              <w:jc w:val="center"/>
              <w:rPr>
                <w:rFonts w:ascii="Times New Roman" w:eastAsia="Times New Roman" w:hAnsi="Times New Roman" w:cs="Times New Roman"/>
                <w:sz w:val="24"/>
                <w:szCs w:val="24"/>
                <w:lang w:eastAsia="ru-RU"/>
              </w:rPr>
            </w:pPr>
            <w:r w:rsidRPr="006B0CC4">
              <w:rPr>
                <w:rFonts w:ascii="Times New Roman" w:eastAsia="Times New Roman" w:hAnsi="Times New Roman" w:cs="Times New Roman"/>
                <w:sz w:val="24"/>
                <w:szCs w:val="24"/>
                <w:lang w:eastAsia="ru-RU"/>
              </w:rPr>
              <w:t>9</w:t>
            </w:r>
          </w:p>
        </w:tc>
      </w:tr>
    </w:tbl>
    <w:p w:rsidR="00F234BE" w:rsidRPr="00333B02" w:rsidRDefault="00F234BE" w:rsidP="009E20AD">
      <w:pPr>
        <w:spacing w:after="0" w:line="240" w:lineRule="auto"/>
        <w:ind w:firstLine="426"/>
        <w:jc w:val="both"/>
        <w:rPr>
          <w:rFonts w:ascii="Times New Roman" w:hAnsi="Times New Roman" w:cs="Times New Roman"/>
          <w:sz w:val="28"/>
          <w:szCs w:val="28"/>
        </w:rPr>
      </w:pPr>
    </w:p>
    <w:sectPr w:rsidR="00F234BE" w:rsidRPr="00333B02" w:rsidSect="005A08A5">
      <w:pgSz w:w="16838" w:h="11906" w:orient="landscape"/>
      <w:pgMar w:top="1133" w:right="1134" w:bottom="127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55A0" w:rsidRDefault="003355A0" w:rsidP="00C675E0">
      <w:pPr>
        <w:spacing w:after="0" w:line="240" w:lineRule="auto"/>
      </w:pPr>
      <w:r>
        <w:separator/>
      </w:r>
    </w:p>
  </w:endnote>
  <w:endnote w:type="continuationSeparator" w:id="0">
    <w:p w:rsidR="003355A0" w:rsidRDefault="003355A0" w:rsidP="00C675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55A0" w:rsidRDefault="003355A0" w:rsidP="00C675E0">
      <w:pPr>
        <w:spacing w:after="0" w:line="240" w:lineRule="auto"/>
      </w:pPr>
      <w:r>
        <w:separator/>
      </w:r>
    </w:p>
  </w:footnote>
  <w:footnote w:type="continuationSeparator" w:id="0">
    <w:p w:rsidR="003355A0" w:rsidRDefault="003355A0" w:rsidP="00C675E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0CC4"/>
    <w:rsid w:val="000002EB"/>
    <w:rsid w:val="000006D5"/>
    <w:rsid w:val="00014477"/>
    <w:rsid w:val="00017E71"/>
    <w:rsid w:val="0002188C"/>
    <w:rsid w:val="000236D3"/>
    <w:rsid w:val="000252CA"/>
    <w:rsid w:val="00027146"/>
    <w:rsid w:val="00027635"/>
    <w:rsid w:val="000303C6"/>
    <w:rsid w:val="00031D54"/>
    <w:rsid w:val="000346FE"/>
    <w:rsid w:val="000359C7"/>
    <w:rsid w:val="00036F87"/>
    <w:rsid w:val="0004283A"/>
    <w:rsid w:val="0004317C"/>
    <w:rsid w:val="0004347E"/>
    <w:rsid w:val="00052BF3"/>
    <w:rsid w:val="000558AF"/>
    <w:rsid w:val="00061143"/>
    <w:rsid w:val="0006385E"/>
    <w:rsid w:val="0006386D"/>
    <w:rsid w:val="000663F3"/>
    <w:rsid w:val="000754CA"/>
    <w:rsid w:val="00076ECD"/>
    <w:rsid w:val="0008681D"/>
    <w:rsid w:val="00087804"/>
    <w:rsid w:val="00087DC8"/>
    <w:rsid w:val="00087E79"/>
    <w:rsid w:val="00090608"/>
    <w:rsid w:val="00091425"/>
    <w:rsid w:val="00096820"/>
    <w:rsid w:val="000A2288"/>
    <w:rsid w:val="000A403E"/>
    <w:rsid w:val="000A4489"/>
    <w:rsid w:val="000A7842"/>
    <w:rsid w:val="000B1BD4"/>
    <w:rsid w:val="000B3A0F"/>
    <w:rsid w:val="000B682D"/>
    <w:rsid w:val="000B746B"/>
    <w:rsid w:val="000C0492"/>
    <w:rsid w:val="000C0D27"/>
    <w:rsid w:val="000C7534"/>
    <w:rsid w:val="000D08BE"/>
    <w:rsid w:val="000D25AE"/>
    <w:rsid w:val="000D7F71"/>
    <w:rsid w:val="000E0E71"/>
    <w:rsid w:val="000E212F"/>
    <w:rsid w:val="000E29EF"/>
    <w:rsid w:val="000E2F59"/>
    <w:rsid w:val="000E31C3"/>
    <w:rsid w:val="000E4B19"/>
    <w:rsid w:val="000E60F5"/>
    <w:rsid w:val="000E6529"/>
    <w:rsid w:val="000E72AC"/>
    <w:rsid w:val="000F014B"/>
    <w:rsid w:val="000F2717"/>
    <w:rsid w:val="000F5976"/>
    <w:rsid w:val="000F5CCD"/>
    <w:rsid w:val="000F745A"/>
    <w:rsid w:val="00101B49"/>
    <w:rsid w:val="001071DF"/>
    <w:rsid w:val="0011031B"/>
    <w:rsid w:val="00110FFD"/>
    <w:rsid w:val="00111032"/>
    <w:rsid w:val="001116EC"/>
    <w:rsid w:val="00112141"/>
    <w:rsid w:val="0011357D"/>
    <w:rsid w:val="00114B7A"/>
    <w:rsid w:val="00115134"/>
    <w:rsid w:val="001206D2"/>
    <w:rsid w:val="001222E2"/>
    <w:rsid w:val="001225DC"/>
    <w:rsid w:val="0012380B"/>
    <w:rsid w:val="00126858"/>
    <w:rsid w:val="0012743D"/>
    <w:rsid w:val="001308E3"/>
    <w:rsid w:val="00140371"/>
    <w:rsid w:val="00140DA9"/>
    <w:rsid w:val="00141822"/>
    <w:rsid w:val="00143224"/>
    <w:rsid w:val="0014380D"/>
    <w:rsid w:val="001506C3"/>
    <w:rsid w:val="001509D0"/>
    <w:rsid w:val="001560E2"/>
    <w:rsid w:val="00163793"/>
    <w:rsid w:val="00164EC5"/>
    <w:rsid w:val="00167EC4"/>
    <w:rsid w:val="001727F1"/>
    <w:rsid w:val="00183BC3"/>
    <w:rsid w:val="001849A1"/>
    <w:rsid w:val="00195920"/>
    <w:rsid w:val="001968D0"/>
    <w:rsid w:val="001A22BD"/>
    <w:rsid w:val="001A23B1"/>
    <w:rsid w:val="001A5FBB"/>
    <w:rsid w:val="001B090D"/>
    <w:rsid w:val="001B1CA0"/>
    <w:rsid w:val="001B651A"/>
    <w:rsid w:val="001C1C7E"/>
    <w:rsid w:val="001C58C4"/>
    <w:rsid w:val="001C62B0"/>
    <w:rsid w:val="001D078F"/>
    <w:rsid w:val="001E5054"/>
    <w:rsid w:val="00200536"/>
    <w:rsid w:val="00201829"/>
    <w:rsid w:val="002023D3"/>
    <w:rsid w:val="0020599D"/>
    <w:rsid w:val="002068A0"/>
    <w:rsid w:val="0020750F"/>
    <w:rsid w:val="002126E9"/>
    <w:rsid w:val="00214034"/>
    <w:rsid w:val="002153FF"/>
    <w:rsid w:val="002155EB"/>
    <w:rsid w:val="00220EEA"/>
    <w:rsid w:val="002338C6"/>
    <w:rsid w:val="00235BC4"/>
    <w:rsid w:val="00236D43"/>
    <w:rsid w:val="00242D7B"/>
    <w:rsid w:val="00253113"/>
    <w:rsid w:val="0025493F"/>
    <w:rsid w:val="0025536B"/>
    <w:rsid w:val="002555CD"/>
    <w:rsid w:val="00256622"/>
    <w:rsid w:val="00267B37"/>
    <w:rsid w:val="00267CE7"/>
    <w:rsid w:val="002714E3"/>
    <w:rsid w:val="002779B2"/>
    <w:rsid w:val="0028393D"/>
    <w:rsid w:val="0029017B"/>
    <w:rsid w:val="002928FE"/>
    <w:rsid w:val="00293435"/>
    <w:rsid w:val="002958B2"/>
    <w:rsid w:val="002A201D"/>
    <w:rsid w:val="002A2790"/>
    <w:rsid w:val="002A6157"/>
    <w:rsid w:val="002A65F7"/>
    <w:rsid w:val="002A739D"/>
    <w:rsid w:val="002C5C0C"/>
    <w:rsid w:val="002C660B"/>
    <w:rsid w:val="002D07EB"/>
    <w:rsid w:val="002D49BF"/>
    <w:rsid w:val="002D4F0F"/>
    <w:rsid w:val="002E15C2"/>
    <w:rsid w:val="002E5E8B"/>
    <w:rsid w:val="002E685F"/>
    <w:rsid w:val="002F08CE"/>
    <w:rsid w:val="002F3513"/>
    <w:rsid w:val="002F63FE"/>
    <w:rsid w:val="00304995"/>
    <w:rsid w:val="00314834"/>
    <w:rsid w:val="00315A5B"/>
    <w:rsid w:val="0032159C"/>
    <w:rsid w:val="0032176E"/>
    <w:rsid w:val="003220E3"/>
    <w:rsid w:val="00324BF2"/>
    <w:rsid w:val="00325877"/>
    <w:rsid w:val="00325AB2"/>
    <w:rsid w:val="00327DB5"/>
    <w:rsid w:val="00332E44"/>
    <w:rsid w:val="00333B02"/>
    <w:rsid w:val="00334BC9"/>
    <w:rsid w:val="003355A0"/>
    <w:rsid w:val="00337E4B"/>
    <w:rsid w:val="0034103F"/>
    <w:rsid w:val="00343761"/>
    <w:rsid w:val="00344A2E"/>
    <w:rsid w:val="00351209"/>
    <w:rsid w:val="003616EE"/>
    <w:rsid w:val="00366874"/>
    <w:rsid w:val="003670BD"/>
    <w:rsid w:val="00373A39"/>
    <w:rsid w:val="003753BF"/>
    <w:rsid w:val="00375C42"/>
    <w:rsid w:val="00381DFB"/>
    <w:rsid w:val="0038295B"/>
    <w:rsid w:val="00383BA3"/>
    <w:rsid w:val="00384C72"/>
    <w:rsid w:val="00387B4B"/>
    <w:rsid w:val="00391FE9"/>
    <w:rsid w:val="00392E15"/>
    <w:rsid w:val="00395EEA"/>
    <w:rsid w:val="003A3E9C"/>
    <w:rsid w:val="003A52F9"/>
    <w:rsid w:val="003A5765"/>
    <w:rsid w:val="003A5886"/>
    <w:rsid w:val="003A5B94"/>
    <w:rsid w:val="003A63D6"/>
    <w:rsid w:val="003B4732"/>
    <w:rsid w:val="003B787A"/>
    <w:rsid w:val="003C55E5"/>
    <w:rsid w:val="003C6256"/>
    <w:rsid w:val="003C67B4"/>
    <w:rsid w:val="003D54AC"/>
    <w:rsid w:val="003E791A"/>
    <w:rsid w:val="003F3AC9"/>
    <w:rsid w:val="003F73BB"/>
    <w:rsid w:val="003F76A7"/>
    <w:rsid w:val="00403F6A"/>
    <w:rsid w:val="00404C6A"/>
    <w:rsid w:val="004112E5"/>
    <w:rsid w:val="00412168"/>
    <w:rsid w:val="00412A64"/>
    <w:rsid w:val="0041445D"/>
    <w:rsid w:val="004158DD"/>
    <w:rsid w:val="00417DA1"/>
    <w:rsid w:val="00420590"/>
    <w:rsid w:val="00425E0A"/>
    <w:rsid w:val="00427495"/>
    <w:rsid w:val="004311C0"/>
    <w:rsid w:val="004323FC"/>
    <w:rsid w:val="00440846"/>
    <w:rsid w:val="00442986"/>
    <w:rsid w:val="00443D36"/>
    <w:rsid w:val="00444227"/>
    <w:rsid w:val="004457D7"/>
    <w:rsid w:val="00445FC5"/>
    <w:rsid w:val="00450455"/>
    <w:rsid w:val="0045350D"/>
    <w:rsid w:val="00453EE4"/>
    <w:rsid w:val="00456A69"/>
    <w:rsid w:val="00456BBC"/>
    <w:rsid w:val="0046681F"/>
    <w:rsid w:val="0046711A"/>
    <w:rsid w:val="00467266"/>
    <w:rsid w:val="00471194"/>
    <w:rsid w:val="00475E81"/>
    <w:rsid w:val="0047694C"/>
    <w:rsid w:val="004809E2"/>
    <w:rsid w:val="00482467"/>
    <w:rsid w:val="00486474"/>
    <w:rsid w:val="004904C0"/>
    <w:rsid w:val="00492B62"/>
    <w:rsid w:val="00496533"/>
    <w:rsid w:val="004A2C60"/>
    <w:rsid w:val="004A494B"/>
    <w:rsid w:val="004A67CC"/>
    <w:rsid w:val="004A7759"/>
    <w:rsid w:val="004A7E8F"/>
    <w:rsid w:val="004B22FD"/>
    <w:rsid w:val="004B5384"/>
    <w:rsid w:val="004B683C"/>
    <w:rsid w:val="004C37ED"/>
    <w:rsid w:val="004D00C9"/>
    <w:rsid w:val="004D7ABE"/>
    <w:rsid w:val="004D7E1A"/>
    <w:rsid w:val="004E19E5"/>
    <w:rsid w:val="004E4FDA"/>
    <w:rsid w:val="004E6882"/>
    <w:rsid w:val="004E7454"/>
    <w:rsid w:val="004F5F27"/>
    <w:rsid w:val="00501E02"/>
    <w:rsid w:val="005032E3"/>
    <w:rsid w:val="0050364C"/>
    <w:rsid w:val="00506347"/>
    <w:rsid w:val="0051058D"/>
    <w:rsid w:val="00515078"/>
    <w:rsid w:val="00515E0A"/>
    <w:rsid w:val="00523F8F"/>
    <w:rsid w:val="0052456A"/>
    <w:rsid w:val="00526E92"/>
    <w:rsid w:val="00527962"/>
    <w:rsid w:val="005373D8"/>
    <w:rsid w:val="00540FED"/>
    <w:rsid w:val="00545161"/>
    <w:rsid w:val="0054592B"/>
    <w:rsid w:val="00547082"/>
    <w:rsid w:val="00552654"/>
    <w:rsid w:val="005562DD"/>
    <w:rsid w:val="00560B44"/>
    <w:rsid w:val="00560CA5"/>
    <w:rsid w:val="005622BE"/>
    <w:rsid w:val="00564CEA"/>
    <w:rsid w:val="00565FB1"/>
    <w:rsid w:val="005679CA"/>
    <w:rsid w:val="00573F8C"/>
    <w:rsid w:val="00576C56"/>
    <w:rsid w:val="00577141"/>
    <w:rsid w:val="00582C2D"/>
    <w:rsid w:val="00584469"/>
    <w:rsid w:val="00584D18"/>
    <w:rsid w:val="00585803"/>
    <w:rsid w:val="00586DDF"/>
    <w:rsid w:val="00587A1F"/>
    <w:rsid w:val="00590EFB"/>
    <w:rsid w:val="0059754E"/>
    <w:rsid w:val="005A08A5"/>
    <w:rsid w:val="005A4ECA"/>
    <w:rsid w:val="005B0483"/>
    <w:rsid w:val="005B4601"/>
    <w:rsid w:val="005C0441"/>
    <w:rsid w:val="005C5EB6"/>
    <w:rsid w:val="005D0EA4"/>
    <w:rsid w:val="005D173C"/>
    <w:rsid w:val="005D1C7A"/>
    <w:rsid w:val="005D6896"/>
    <w:rsid w:val="005D6BEA"/>
    <w:rsid w:val="005E4F9A"/>
    <w:rsid w:val="005F1B31"/>
    <w:rsid w:val="005F642D"/>
    <w:rsid w:val="005F6B33"/>
    <w:rsid w:val="00600112"/>
    <w:rsid w:val="00601724"/>
    <w:rsid w:val="006070ED"/>
    <w:rsid w:val="00612B3F"/>
    <w:rsid w:val="006138D7"/>
    <w:rsid w:val="006156EC"/>
    <w:rsid w:val="006177A3"/>
    <w:rsid w:val="00622CAD"/>
    <w:rsid w:val="0063318C"/>
    <w:rsid w:val="006331F2"/>
    <w:rsid w:val="00637B84"/>
    <w:rsid w:val="00645DC2"/>
    <w:rsid w:val="00646B39"/>
    <w:rsid w:val="00655871"/>
    <w:rsid w:val="00656132"/>
    <w:rsid w:val="006604B1"/>
    <w:rsid w:val="00663AD6"/>
    <w:rsid w:val="006653A0"/>
    <w:rsid w:val="0066777B"/>
    <w:rsid w:val="00670825"/>
    <w:rsid w:val="00670F05"/>
    <w:rsid w:val="00672C85"/>
    <w:rsid w:val="00673FA8"/>
    <w:rsid w:val="00677600"/>
    <w:rsid w:val="00680D31"/>
    <w:rsid w:val="00681F1C"/>
    <w:rsid w:val="00682769"/>
    <w:rsid w:val="0068365E"/>
    <w:rsid w:val="00684228"/>
    <w:rsid w:val="00690F8F"/>
    <w:rsid w:val="006921D0"/>
    <w:rsid w:val="0069342C"/>
    <w:rsid w:val="0069547F"/>
    <w:rsid w:val="00695825"/>
    <w:rsid w:val="00695D16"/>
    <w:rsid w:val="00696040"/>
    <w:rsid w:val="00697252"/>
    <w:rsid w:val="006A7F14"/>
    <w:rsid w:val="006B0684"/>
    <w:rsid w:val="006B0CC4"/>
    <w:rsid w:val="006B28A4"/>
    <w:rsid w:val="006B449E"/>
    <w:rsid w:val="006C0EED"/>
    <w:rsid w:val="006C1BDA"/>
    <w:rsid w:val="006C2B68"/>
    <w:rsid w:val="006C321C"/>
    <w:rsid w:val="006C71C3"/>
    <w:rsid w:val="006C745C"/>
    <w:rsid w:val="006C7F86"/>
    <w:rsid w:val="006D1984"/>
    <w:rsid w:val="006D46D7"/>
    <w:rsid w:val="006E0077"/>
    <w:rsid w:val="006E258A"/>
    <w:rsid w:val="006E2978"/>
    <w:rsid w:val="006E2E76"/>
    <w:rsid w:val="006E7BA3"/>
    <w:rsid w:val="006F0E61"/>
    <w:rsid w:val="006F332E"/>
    <w:rsid w:val="006F5607"/>
    <w:rsid w:val="006F5C60"/>
    <w:rsid w:val="006F6CEE"/>
    <w:rsid w:val="006F6DCA"/>
    <w:rsid w:val="00700216"/>
    <w:rsid w:val="0070052C"/>
    <w:rsid w:val="00700F77"/>
    <w:rsid w:val="007010A1"/>
    <w:rsid w:val="007048A3"/>
    <w:rsid w:val="007074F9"/>
    <w:rsid w:val="0071044F"/>
    <w:rsid w:val="007114C8"/>
    <w:rsid w:val="00711DE2"/>
    <w:rsid w:val="00724D38"/>
    <w:rsid w:val="00727F30"/>
    <w:rsid w:val="00730B81"/>
    <w:rsid w:val="007319FC"/>
    <w:rsid w:val="00734EE6"/>
    <w:rsid w:val="00735787"/>
    <w:rsid w:val="0074160E"/>
    <w:rsid w:val="00742DD9"/>
    <w:rsid w:val="00743C2A"/>
    <w:rsid w:val="00744941"/>
    <w:rsid w:val="00745689"/>
    <w:rsid w:val="00746986"/>
    <w:rsid w:val="00750A1D"/>
    <w:rsid w:val="00750FC5"/>
    <w:rsid w:val="0075195A"/>
    <w:rsid w:val="007519A8"/>
    <w:rsid w:val="00752795"/>
    <w:rsid w:val="007527D4"/>
    <w:rsid w:val="00753230"/>
    <w:rsid w:val="00753CFD"/>
    <w:rsid w:val="00755E64"/>
    <w:rsid w:val="007624FB"/>
    <w:rsid w:val="00763FC3"/>
    <w:rsid w:val="00764FE1"/>
    <w:rsid w:val="00771A1B"/>
    <w:rsid w:val="00773F26"/>
    <w:rsid w:val="00783825"/>
    <w:rsid w:val="00784CF0"/>
    <w:rsid w:val="00785851"/>
    <w:rsid w:val="007873EE"/>
    <w:rsid w:val="007922F3"/>
    <w:rsid w:val="00795D87"/>
    <w:rsid w:val="007A1C62"/>
    <w:rsid w:val="007A4480"/>
    <w:rsid w:val="007A5CE7"/>
    <w:rsid w:val="007A7404"/>
    <w:rsid w:val="007B4AAF"/>
    <w:rsid w:val="007B5199"/>
    <w:rsid w:val="007C6B18"/>
    <w:rsid w:val="007D046E"/>
    <w:rsid w:val="007D29C2"/>
    <w:rsid w:val="007E162A"/>
    <w:rsid w:val="007E7353"/>
    <w:rsid w:val="007F0BDC"/>
    <w:rsid w:val="007F2B67"/>
    <w:rsid w:val="007F4468"/>
    <w:rsid w:val="007F6F6C"/>
    <w:rsid w:val="007F728F"/>
    <w:rsid w:val="007F79B5"/>
    <w:rsid w:val="0080715A"/>
    <w:rsid w:val="00810EAC"/>
    <w:rsid w:val="00811350"/>
    <w:rsid w:val="008115DB"/>
    <w:rsid w:val="00815DAD"/>
    <w:rsid w:val="00815F55"/>
    <w:rsid w:val="00816833"/>
    <w:rsid w:val="00820BAF"/>
    <w:rsid w:val="008223F8"/>
    <w:rsid w:val="00822E56"/>
    <w:rsid w:val="00825A87"/>
    <w:rsid w:val="00826A59"/>
    <w:rsid w:val="008276BB"/>
    <w:rsid w:val="00833B66"/>
    <w:rsid w:val="0083427B"/>
    <w:rsid w:val="00834B32"/>
    <w:rsid w:val="008432F2"/>
    <w:rsid w:val="00844BCD"/>
    <w:rsid w:val="008521D9"/>
    <w:rsid w:val="00853A48"/>
    <w:rsid w:val="00854A19"/>
    <w:rsid w:val="00856E94"/>
    <w:rsid w:val="0085727B"/>
    <w:rsid w:val="00857496"/>
    <w:rsid w:val="00860C89"/>
    <w:rsid w:val="008664F3"/>
    <w:rsid w:val="0087094C"/>
    <w:rsid w:val="00870EC8"/>
    <w:rsid w:val="0087423A"/>
    <w:rsid w:val="008767BD"/>
    <w:rsid w:val="0088156D"/>
    <w:rsid w:val="00882786"/>
    <w:rsid w:val="00882EAC"/>
    <w:rsid w:val="00886094"/>
    <w:rsid w:val="00886936"/>
    <w:rsid w:val="00896BA4"/>
    <w:rsid w:val="00897963"/>
    <w:rsid w:val="00897EAD"/>
    <w:rsid w:val="008A0929"/>
    <w:rsid w:val="008A0D7C"/>
    <w:rsid w:val="008A56C6"/>
    <w:rsid w:val="008A7D9D"/>
    <w:rsid w:val="008B13D3"/>
    <w:rsid w:val="008B2576"/>
    <w:rsid w:val="008B276D"/>
    <w:rsid w:val="008B2CAE"/>
    <w:rsid w:val="008B3729"/>
    <w:rsid w:val="008B7E17"/>
    <w:rsid w:val="008C240E"/>
    <w:rsid w:val="008D3718"/>
    <w:rsid w:val="008D511C"/>
    <w:rsid w:val="008D72AC"/>
    <w:rsid w:val="008F0DC7"/>
    <w:rsid w:val="008F78EF"/>
    <w:rsid w:val="009013D7"/>
    <w:rsid w:val="00901925"/>
    <w:rsid w:val="009019C0"/>
    <w:rsid w:val="009025FE"/>
    <w:rsid w:val="009041A6"/>
    <w:rsid w:val="00913182"/>
    <w:rsid w:val="00915CF0"/>
    <w:rsid w:val="00920705"/>
    <w:rsid w:val="00920D38"/>
    <w:rsid w:val="009246CE"/>
    <w:rsid w:val="0093113A"/>
    <w:rsid w:val="009369CC"/>
    <w:rsid w:val="00936BB5"/>
    <w:rsid w:val="00942966"/>
    <w:rsid w:val="00943AA7"/>
    <w:rsid w:val="00945287"/>
    <w:rsid w:val="00945EAC"/>
    <w:rsid w:val="0094783B"/>
    <w:rsid w:val="00950A1F"/>
    <w:rsid w:val="00952360"/>
    <w:rsid w:val="00954BA1"/>
    <w:rsid w:val="0095774D"/>
    <w:rsid w:val="00964ACB"/>
    <w:rsid w:val="00965119"/>
    <w:rsid w:val="00967853"/>
    <w:rsid w:val="0097315E"/>
    <w:rsid w:val="00987806"/>
    <w:rsid w:val="00990837"/>
    <w:rsid w:val="00990BFE"/>
    <w:rsid w:val="00994350"/>
    <w:rsid w:val="009944F9"/>
    <w:rsid w:val="00994AC7"/>
    <w:rsid w:val="009A0543"/>
    <w:rsid w:val="009A5B71"/>
    <w:rsid w:val="009A70A7"/>
    <w:rsid w:val="009A70E8"/>
    <w:rsid w:val="009B097F"/>
    <w:rsid w:val="009B28F5"/>
    <w:rsid w:val="009B6B64"/>
    <w:rsid w:val="009B6EEA"/>
    <w:rsid w:val="009C01B7"/>
    <w:rsid w:val="009C420F"/>
    <w:rsid w:val="009C4717"/>
    <w:rsid w:val="009C4D07"/>
    <w:rsid w:val="009C6194"/>
    <w:rsid w:val="009D0321"/>
    <w:rsid w:val="009D09CF"/>
    <w:rsid w:val="009D6762"/>
    <w:rsid w:val="009E0AED"/>
    <w:rsid w:val="009E18C7"/>
    <w:rsid w:val="009E20AD"/>
    <w:rsid w:val="009F12C8"/>
    <w:rsid w:val="009F2B07"/>
    <w:rsid w:val="00A02470"/>
    <w:rsid w:val="00A045EE"/>
    <w:rsid w:val="00A05D9B"/>
    <w:rsid w:val="00A0608A"/>
    <w:rsid w:val="00A209D4"/>
    <w:rsid w:val="00A215CC"/>
    <w:rsid w:val="00A21A80"/>
    <w:rsid w:val="00A244C7"/>
    <w:rsid w:val="00A34C82"/>
    <w:rsid w:val="00A40668"/>
    <w:rsid w:val="00A41350"/>
    <w:rsid w:val="00A427F2"/>
    <w:rsid w:val="00A43197"/>
    <w:rsid w:val="00A44722"/>
    <w:rsid w:val="00A4517A"/>
    <w:rsid w:val="00A452C8"/>
    <w:rsid w:val="00A46347"/>
    <w:rsid w:val="00A47886"/>
    <w:rsid w:val="00A51EB3"/>
    <w:rsid w:val="00A561D4"/>
    <w:rsid w:val="00A6481D"/>
    <w:rsid w:val="00A650C9"/>
    <w:rsid w:val="00A6513D"/>
    <w:rsid w:val="00A652E8"/>
    <w:rsid w:val="00A6643D"/>
    <w:rsid w:val="00A70A7A"/>
    <w:rsid w:val="00A71A68"/>
    <w:rsid w:val="00A71DDF"/>
    <w:rsid w:val="00A745B4"/>
    <w:rsid w:val="00A7495D"/>
    <w:rsid w:val="00A76DAD"/>
    <w:rsid w:val="00A77570"/>
    <w:rsid w:val="00A80560"/>
    <w:rsid w:val="00A80C70"/>
    <w:rsid w:val="00A82B1A"/>
    <w:rsid w:val="00A84BE4"/>
    <w:rsid w:val="00A86C15"/>
    <w:rsid w:val="00A93FA2"/>
    <w:rsid w:val="00A94A12"/>
    <w:rsid w:val="00AA063B"/>
    <w:rsid w:val="00AA2F55"/>
    <w:rsid w:val="00AA7F41"/>
    <w:rsid w:val="00AC074A"/>
    <w:rsid w:val="00AC1D13"/>
    <w:rsid w:val="00AD0F2C"/>
    <w:rsid w:val="00AD2627"/>
    <w:rsid w:val="00AD2E71"/>
    <w:rsid w:val="00AD4B1C"/>
    <w:rsid w:val="00AE53DE"/>
    <w:rsid w:val="00AE634A"/>
    <w:rsid w:val="00AE70C4"/>
    <w:rsid w:val="00AF59C4"/>
    <w:rsid w:val="00B0053D"/>
    <w:rsid w:val="00B00917"/>
    <w:rsid w:val="00B029F0"/>
    <w:rsid w:val="00B1192A"/>
    <w:rsid w:val="00B12131"/>
    <w:rsid w:val="00B15222"/>
    <w:rsid w:val="00B1529F"/>
    <w:rsid w:val="00B164DB"/>
    <w:rsid w:val="00B205D5"/>
    <w:rsid w:val="00B30F30"/>
    <w:rsid w:val="00B331DB"/>
    <w:rsid w:val="00B33D62"/>
    <w:rsid w:val="00B5580F"/>
    <w:rsid w:val="00B559AD"/>
    <w:rsid w:val="00B56971"/>
    <w:rsid w:val="00B56E64"/>
    <w:rsid w:val="00B57B13"/>
    <w:rsid w:val="00B6010C"/>
    <w:rsid w:val="00B62307"/>
    <w:rsid w:val="00B63B25"/>
    <w:rsid w:val="00B63EAE"/>
    <w:rsid w:val="00B66367"/>
    <w:rsid w:val="00B77EB6"/>
    <w:rsid w:val="00B80F2F"/>
    <w:rsid w:val="00B81F0C"/>
    <w:rsid w:val="00B8263A"/>
    <w:rsid w:val="00B85A98"/>
    <w:rsid w:val="00B94354"/>
    <w:rsid w:val="00B95F3F"/>
    <w:rsid w:val="00BA04D2"/>
    <w:rsid w:val="00BA370D"/>
    <w:rsid w:val="00BA4C64"/>
    <w:rsid w:val="00BB1356"/>
    <w:rsid w:val="00BB17DD"/>
    <w:rsid w:val="00BB43A0"/>
    <w:rsid w:val="00BB7668"/>
    <w:rsid w:val="00BC0DA5"/>
    <w:rsid w:val="00BC1119"/>
    <w:rsid w:val="00BD3030"/>
    <w:rsid w:val="00BD31E9"/>
    <w:rsid w:val="00BE2812"/>
    <w:rsid w:val="00BE37FE"/>
    <w:rsid w:val="00BE5250"/>
    <w:rsid w:val="00BE64DA"/>
    <w:rsid w:val="00BE6ED7"/>
    <w:rsid w:val="00BF0624"/>
    <w:rsid w:val="00BF0860"/>
    <w:rsid w:val="00BF47AC"/>
    <w:rsid w:val="00BF6706"/>
    <w:rsid w:val="00C00E19"/>
    <w:rsid w:val="00C04CC2"/>
    <w:rsid w:val="00C05394"/>
    <w:rsid w:val="00C11503"/>
    <w:rsid w:val="00C12A82"/>
    <w:rsid w:val="00C140DD"/>
    <w:rsid w:val="00C159AE"/>
    <w:rsid w:val="00C20EE9"/>
    <w:rsid w:val="00C2260D"/>
    <w:rsid w:val="00C233AD"/>
    <w:rsid w:val="00C24CD4"/>
    <w:rsid w:val="00C257BF"/>
    <w:rsid w:val="00C25B9B"/>
    <w:rsid w:val="00C30476"/>
    <w:rsid w:val="00C324B2"/>
    <w:rsid w:val="00C33763"/>
    <w:rsid w:val="00C34855"/>
    <w:rsid w:val="00C37E28"/>
    <w:rsid w:val="00C4263A"/>
    <w:rsid w:val="00C44668"/>
    <w:rsid w:val="00C46A76"/>
    <w:rsid w:val="00C47320"/>
    <w:rsid w:val="00C506CD"/>
    <w:rsid w:val="00C54CE6"/>
    <w:rsid w:val="00C60579"/>
    <w:rsid w:val="00C675E0"/>
    <w:rsid w:val="00C72794"/>
    <w:rsid w:val="00C72FDD"/>
    <w:rsid w:val="00C80FCC"/>
    <w:rsid w:val="00C81476"/>
    <w:rsid w:val="00C84F0F"/>
    <w:rsid w:val="00C9469B"/>
    <w:rsid w:val="00C94EAF"/>
    <w:rsid w:val="00C96B55"/>
    <w:rsid w:val="00CA1AC2"/>
    <w:rsid w:val="00CA23B2"/>
    <w:rsid w:val="00CA3AC9"/>
    <w:rsid w:val="00CA5C2B"/>
    <w:rsid w:val="00CA7671"/>
    <w:rsid w:val="00CA7BC7"/>
    <w:rsid w:val="00CB1A2D"/>
    <w:rsid w:val="00CB7649"/>
    <w:rsid w:val="00CC4B44"/>
    <w:rsid w:val="00CD1264"/>
    <w:rsid w:val="00CD16CC"/>
    <w:rsid w:val="00CD46D7"/>
    <w:rsid w:val="00CD5CA4"/>
    <w:rsid w:val="00CD74FB"/>
    <w:rsid w:val="00CE2FE6"/>
    <w:rsid w:val="00CE3A2D"/>
    <w:rsid w:val="00CF11CC"/>
    <w:rsid w:val="00CF544B"/>
    <w:rsid w:val="00D06A8F"/>
    <w:rsid w:val="00D07E48"/>
    <w:rsid w:val="00D15C56"/>
    <w:rsid w:val="00D16937"/>
    <w:rsid w:val="00D23817"/>
    <w:rsid w:val="00D2713C"/>
    <w:rsid w:val="00D27968"/>
    <w:rsid w:val="00D27FCA"/>
    <w:rsid w:val="00D301E7"/>
    <w:rsid w:val="00D30CE4"/>
    <w:rsid w:val="00D335C4"/>
    <w:rsid w:val="00D36A07"/>
    <w:rsid w:val="00D468B7"/>
    <w:rsid w:val="00D50910"/>
    <w:rsid w:val="00D51F27"/>
    <w:rsid w:val="00D52258"/>
    <w:rsid w:val="00D523EC"/>
    <w:rsid w:val="00D53EDF"/>
    <w:rsid w:val="00D571EA"/>
    <w:rsid w:val="00D607C2"/>
    <w:rsid w:val="00D63282"/>
    <w:rsid w:val="00D635F8"/>
    <w:rsid w:val="00D67512"/>
    <w:rsid w:val="00D6775B"/>
    <w:rsid w:val="00D77182"/>
    <w:rsid w:val="00D80247"/>
    <w:rsid w:val="00D850EB"/>
    <w:rsid w:val="00D90CB4"/>
    <w:rsid w:val="00D95977"/>
    <w:rsid w:val="00D962AB"/>
    <w:rsid w:val="00DA0920"/>
    <w:rsid w:val="00DA2EF2"/>
    <w:rsid w:val="00DC234E"/>
    <w:rsid w:val="00DC3E6F"/>
    <w:rsid w:val="00DD0184"/>
    <w:rsid w:val="00DD08E7"/>
    <w:rsid w:val="00DD0D20"/>
    <w:rsid w:val="00DD76E3"/>
    <w:rsid w:val="00DF2086"/>
    <w:rsid w:val="00DF2A3A"/>
    <w:rsid w:val="00DF4685"/>
    <w:rsid w:val="00DF5428"/>
    <w:rsid w:val="00DF5894"/>
    <w:rsid w:val="00E01D64"/>
    <w:rsid w:val="00E061FC"/>
    <w:rsid w:val="00E06202"/>
    <w:rsid w:val="00E10204"/>
    <w:rsid w:val="00E12917"/>
    <w:rsid w:val="00E14754"/>
    <w:rsid w:val="00E17332"/>
    <w:rsid w:val="00E17974"/>
    <w:rsid w:val="00E20FC5"/>
    <w:rsid w:val="00E249CB"/>
    <w:rsid w:val="00E24C34"/>
    <w:rsid w:val="00E31AC1"/>
    <w:rsid w:val="00E31F7E"/>
    <w:rsid w:val="00E33B60"/>
    <w:rsid w:val="00E363CA"/>
    <w:rsid w:val="00E413CA"/>
    <w:rsid w:val="00E433CA"/>
    <w:rsid w:val="00E449AB"/>
    <w:rsid w:val="00E47011"/>
    <w:rsid w:val="00E508CB"/>
    <w:rsid w:val="00E545A0"/>
    <w:rsid w:val="00E5601F"/>
    <w:rsid w:val="00E57A29"/>
    <w:rsid w:val="00E61448"/>
    <w:rsid w:val="00E62563"/>
    <w:rsid w:val="00E67629"/>
    <w:rsid w:val="00E70D92"/>
    <w:rsid w:val="00E7442F"/>
    <w:rsid w:val="00E764E3"/>
    <w:rsid w:val="00E84AB5"/>
    <w:rsid w:val="00E87405"/>
    <w:rsid w:val="00E9064B"/>
    <w:rsid w:val="00E911EC"/>
    <w:rsid w:val="00E95F31"/>
    <w:rsid w:val="00E976F5"/>
    <w:rsid w:val="00E97C05"/>
    <w:rsid w:val="00EA027A"/>
    <w:rsid w:val="00EA122B"/>
    <w:rsid w:val="00EA150E"/>
    <w:rsid w:val="00EA7529"/>
    <w:rsid w:val="00EB339C"/>
    <w:rsid w:val="00EC36AE"/>
    <w:rsid w:val="00ED10CA"/>
    <w:rsid w:val="00ED281B"/>
    <w:rsid w:val="00ED6738"/>
    <w:rsid w:val="00ED7584"/>
    <w:rsid w:val="00EE218A"/>
    <w:rsid w:val="00EE268D"/>
    <w:rsid w:val="00EE7C55"/>
    <w:rsid w:val="00EE7FEB"/>
    <w:rsid w:val="00EF7F35"/>
    <w:rsid w:val="00F02B6E"/>
    <w:rsid w:val="00F03AC9"/>
    <w:rsid w:val="00F06D92"/>
    <w:rsid w:val="00F11D4C"/>
    <w:rsid w:val="00F140F4"/>
    <w:rsid w:val="00F1460C"/>
    <w:rsid w:val="00F17B47"/>
    <w:rsid w:val="00F22F18"/>
    <w:rsid w:val="00F234BE"/>
    <w:rsid w:val="00F27302"/>
    <w:rsid w:val="00F361D0"/>
    <w:rsid w:val="00F41984"/>
    <w:rsid w:val="00F427FE"/>
    <w:rsid w:val="00F44241"/>
    <w:rsid w:val="00F4447E"/>
    <w:rsid w:val="00F4561E"/>
    <w:rsid w:val="00F4683F"/>
    <w:rsid w:val="00F51B9C"/>
    <w:rsid w:val="00F528AF"/>
    <w:rsid w:val="00F539CD"/>
    <w:rsid w:val="00F53EC0"/>
    <w:rsid w:val="00F55EB9"/>
    <w:rsid w:val="00F56721"/>
    <w:rsid w:val="00F5686F"/>
    <w:rsid w:val="00F57022"/>
    <w:rsid w:val="00F5794B"/>
    <w:rsid w:val="00F61DAB"/>
    <w:rsid w:val="00F62489"/>
    <w:rsid w:val="00F62A4B"/>
    <w:rsid w:val="00F70677"/>
    <w:rsid w:val="00F71CC5"/>
    <w:rsid w:val="00F73961"/>
    <w:rsid w:val="00F76FFD"/>
    <w:rsid w:val="00F810C2"/>
    <w:rsid w:val="00F834A1"/>
    <w:rsid w:val="00F842B4"/>
    <w:rsid w:val="00F91528"/>
    <w:rsid w:val="00F955AB"/>
    <w:rsid w:val="00FA6960"/>
    <w:rsid w:val="00FB08A8"/>
    <w:rsid w:val="00FB1DF8"/>
    <w:rsid w:val="00FB50A9"/>
    <w:rsid w:val="00FC15D5"/>
    <w:rsid w:val="00FC2BA4"/>
    <w:rsid w:val="00FC2C86"/>
    <w:rsid w:val="00FD17C2"/>
    <w:rsid w:val="00FD4A3E"/>
    <w:rsid w:val="00FD562B"/>
    <w:rsid w:val="00FD690B"/>
    <w:rsid w:val="00FD7672"/>
    <w:rsid w:val="00FE310E"/>
    <w:rsid w:val="00FE34EC"/>
    <w:rsid w:val="00FE49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08A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675E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675E0"/>
  </w:style>
  <w:style w:type="paragraph" w:styleId="a5">
    <w:name w:val="footer"/>
    <w:basedOn w:val="a"/>
    <w:link w:val="a6"/>
    <w:uiPriority w:val="99"/>
    <w:unhideWhenUsed/>
    <w:rsid w:val="00C675E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675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08A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675E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675E0"/>
  </w:style>
  <w:style w:type="paragraph" w:styleId="a5">
    <w:name w:val="footer"/>
    <w:basedOn w:val="a"/>
    <w:link w:val="a6"/>
    <w:uiPriority w:val="99"/>
    <w:unhideWhenUsed/>
    <w:rsid w:val="00C675E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675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5014268">
      <w:bodyDiv w:val="1"/>
      <w:marLeft w:val="0"/>
      <w:marRight w:val="0"/>
      <w:marTop w:val="0"/>
      <w:marBottom w:val="0"/>
      <w:divBdr>
        <w:top w:val="none" w:sz="0" w:space="0" w:color="auto"/>
        <w:left w:val="none" w:sz="0" w:space="0" w:color="auto"/>
        <w:bottom w:val="none" w:sz="0" w:space="0" w:color="auto"/>
        <w:right w:val="none" w:sz="0" w:space="0" w:color="auto"/>
      </w:divBdr>
      <w:divsChild>
        <w:div w:id="2349753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3985</Words>
  <Characters>22719</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ТРО</Company>
  <LinksUpToDate>false</LinksUpToDate>
  <CharactersWithSpaces>26651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СПЕЦ</dc:creator>
  <cp:lastModifiedBy>Секретарь</cp:lastModifiedBy>
  <cp:revision>13</cp:revision>
  <dcterms:created xsi:type="dcterms:W3CDTF">2016-02-04T07:35:00Z</dcterms:created>
  <dcterms:modified xsi:type="dcterms:W3CDTF">2016-02-15T06:58:00Z</dcterms:modified>
</cp:coreProperties>
</file>