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E05" w:rsidRDefault="00643E05" w:rsidP="00643E05">
      <w:pPr>
        <w:keepNext/>
        <w:widowControl/>
        <w:outlineLvl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sz w:val="2"/>
          <w:szCs w:val="2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Совет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Большецильнинского</w:t>
      </w:r>
      <w:proofErr w:type="spellEnd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                              Татарстан </w:t>
      </w:r>
      <w:proofErr w:type="spell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Республикасы</w:t>
      </w:r>
      <w:proofErr w:type="spellEnd"/>
    </w:p>
    <w:p w:rsidR="00643E05" w:rsidRDefault="00643E05" w:rsidP="00643E05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tt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сельского поселения Дрож-    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tt-RU" w:bidi="ar-SA"/>
        </w:rPr>
        <w:t>Чүпрәле    муни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ц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tt-RU" w:bidi="ar-SA"/>
        </w:rPr>
        <w:t>ипаль</w:t>
      </w:r>
    </w:p>
    <w:p w:rsidR="00643E05" w:rsidRDefault="00643E05" w:rsidP="00643E05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жановского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муниципального 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tt-RU" w:bidi="ar-SA"/>
        </w:rPr>
        <w:t>районы  Зур Чынлы</w:t>
      </w:r>
    </w:p>
    <w:p w:rsidR="00643E05" w:rsidRDefault="00643E05" w:rsidP="00643E0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района Республики Татарстан                              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tt-RU" w:bidi="ar-SA"/>
        </w:rPr>
        <w:t>авыл  җирлеге Советы</w:t>
      </w:r>
    </w:p>
    <w:p w:rsidR="00643E05" w:rsidRDefault="00643E05" w:rsidP="00643E0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643E05" w:rsidRDefault="00643E05" w:rsidP="00643E05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422461 Республика Татарстан Дрожжановский райо</w:t>
      </w:r>
      <w:r w:rsidR="00D46F2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н </w:t>
      </w:r>
      <w:proofErr w:type="spellStart"/>
      <w:r w:rsidR="00D46F2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с.Большая</w:t>
      </w:r>
      <w:proofErr w:type="spellEnd"/>
      <w:r w:rsidR="00D46F2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proofErr w:type="gramStart"/>
      <w:r w:rsidR="00D46F2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Цильна  </w:t>
      </w:r>
      <w:proofErr w:type="spellStart"/>
      <w:r w:rsidR="00D46F2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ул.Родина</w:t>
      </w:r>
      <w:proofErr w:type="spellEnd"/>
      <w:proofErr w:type="gramEnd"/>
      <w:r w:rsidR="00D46F2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д.1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тел. 38-6-35</w:t>
      </w:r>
    </w:p>
    <w:p w:rsidR="00643E05" w:rsidRDefault="00643E05" w:rsidP="00643E05">
      <w:pPr>
        <w:widowControl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ОГРН 1061672003513         ИНН 1617003148</w:t>
      </w:r>
    </w:p>
    <w:p w:rsidR="00643E05" w:rsidRDefault="00643E05" w:rsidP="00643E05">
      <w:pPr>
        <w:widowControl/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========================================================</w:t>
      </w:r>
    </w:p>
    <w:p w:rsidR="00643E05" w:rsidRDefault="00643E05" w:rsidP="00643E05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РЕШЕНИЕ                                                                                      КАРАР</w:t>
      </w:r>
    </w:p>
    <w:p w:rsidR="00643E05" w:rsidRDefault="00643E05" w:rsidP="00643E0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с. Большая Цильна</w:t>
      </w:r>
    </w:p>
    <w:p w:rsidR="00643E05" w:rsidRDefault="00581648" w:rsidP="00643E05">
      <w:pPr>
        <w:widowControl/>
        <w:tabs>
          <w:tab w:val="center" w:pos="5102"/>
        </w:tabs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</w:pPr>
      <w:r w:rsidRPr="00137900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>19 июня  2024</w:t>
      </w:r>
      <w:r w:rsidR="00643E05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 xml:space="preserve"> года                                                                                     №</w:t>
      </w:r>
      <w:r w:rsidR="00137900" w:rsidRPr="00137900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  <w:t>40/3</w:t>
      </w:r>
    </w:p>
    <w:p w:rsidR="00643E05" w:rsidRDefault="00643E05" w:rsidP="00643E05">
      <w:pPr>
        <w:widowControl/>
        <w:tabs>
          <w:tab w:val="center" w:pos="5102"/>
        </w:tabs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bidi="ar-SA"/>
        </w:rPr>
      </w:pPr>
    </w:p>
    <w:p w:rsidR="00643E05" w:rsidRDefault="00643E05" w:rsidP="00643E05">
      <w:pPr>
        <w:pStyle w:val="Bodytext40"/>
        <w:shd w:val="clear" w:color="auto" w:fill="auto"/>
        <w:spacing w:after="173" w:line="240" w:lineRule="auto"/>
        <w:ind w:right="360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решение Совета </w:t>
      </w:r>
      <w:r>
        <w:rPr>
          <w:b w:val="0"/>
          <w:sz w:val="28"/>
          <w:szCs w:val="28"/>
          <w:lang w:val="tt-RU"/>
        </w:rPr>
        <w:t xml:space="preserve">Большецильнинского </w:t>
      </w:r>
      <w:r>
        <w:rPr>
          <w:b w:val="0"/>
          <w:sz w:val="28"/>
          <w:szCs w:val="28"/>
        </w:rPr>
        <w:t xml:space="preserve"> сельского поселения</w:t>
      </w:r>
      <w:r>
        <w:rPr>
          <w:b w:val="0"/>
          <w:sz w:val="28"/>
          <w:szCs w:val="28"/>
        </w:rPr>
        <w:br/>
        <w:t xml:space="preserve">№ </w:t>
      </w:r>
      <w:r w:rsidR="00581648">
        <w:rPr>
          <w:b w:val="0"/>
          <w:sz w:val="28"/>
          <w:szCs w:val="28"/>
        </w:rPr>
        <w:t>36</w:t>
      </w:r>
      <w:r>
        <w:rPr>
          <w:b w:val="0"/>
          <w:sz w:val="28"/>
          <w:szCs w:val="28"/>
          <w:lang w:val="tt-RU"/>
        </w:rPr>
        <w:t>/1</w:t>
      </w:r>
      <w:r>
        <w:rPr>
          <w:b w:val="0"/>
          <w:sz w:val="28"/>
          <w:szCs w:val="28"/>
        </w:rPr>
        <w:t xml:space="preserve"> от 1</w:t>
      </w:r>
      <w:r w:rsidR="00581648">
        <w:rPr>
          <w:b w:val="0"/>
          <w:sz w:val="28"/>
          <w:szCs w:val="28"/>
          <w:lang w:val="tt-RU"/>
        </w:rPr>
        <w:t>8</w:t>
      </w:r>
      <w:r>
        <w:rPr>
          <w:b w:val="0"/>
          <w:sz w:val="28"/>
          <w:szCs w:val="28"/>
          <w:lang w:val="tt-RU"/>
        </w:rPr>
        <w:t xml:space="preserve"> </w:t>
      </w:r>
      <w:r>
        <w:rPr>
          <w:b w:val="0"/>
          <w:sz w:val="28"/>
          <w:szCs w:val="28"/>
        </w:rPr>
        <w:t>декабря 20</w:t>
      </w:r>
      <w:r w:rsidR="00581648">
        <w:rPr>
          <w:b w:val="0"/>
          <w:sz w:val="28"/>
          <w:szCs w:val="28"/>
          <w:lang w:val="tt-RU"/>
        </w:rPr>
        <w:t xml:space="preserve">23 </w:t>
      </w:r>
      <w:r>
        <w:rPr>
          <w:b w:val="0"/>
          <w:sz w:val="28"/>
          <w:szCs w:val="28"/>
        </w:rPr>
        <w:t xml:space="preserve">года “ О бюджете </w:t>
      </w:r>
      <w:r>
        <w:rPr>
          <w:b w:val="0"/>
          <w:sz w:val="28"/>
          <w:szCs w:val="28"/>
          <w:lang w:val="tt-RU"/>
        </w:rPr>
        <w:t xml:space="preserve">Большецильнинского </w:t>
      </w:r>
      <w:r>
        <w:rPr>
          <w:b w:val="0"/>
          <w:sz w:val="28"/>
          <w:szCs w:val="28"/>
        </w:rPr>
        <w:t xml:space="preserve"> сельского поселения</w:t>
      </w:r>
      <w:r>
        <w:rPr>
          <w:b w:val="0"/>
          <w:sz w:val="28"/>
          <w:szCs w:val="28"/>
        </w:rPr>
        <w:br/>
      </w:r>
      <w:r>
        <w:rPr>
          <w:b w:val="0"/>
          <w:sz w:val="28"/>
          <w:szCs w:val="28"/>
          <w:lang w:val="tt-RU"/>
        </w:rPr>
        <w:t>Дро</w:t>
      </w:r>
      <w:proofErr w:type="spellStart"/>
      <w:r>
        <w:rPr>
          <w:b w:val="0"/>
          <w:sz w:val="28"/>
          <w:szCs w:val="28"/>
        </w:rPr>
        <w:t>жжановского</w:t>
      </w:r>
      <w:proofErr w:type="spellEnd"/>
      <w:r>
        <w:rPr>
          <w:b w:val="0"/>
          <w:sz w:val="28"/>
          <w:szCs w:val="28"/>
        </w:rPr>
        <w:t xml:space="preserve"> муниципального ра</w:t>
      </w:r>
      <w:r w:rsidR="008C7140">
        <w:rPr>
          <w:b w:val="0"/>
          <w:sz w:val="28"/>
          <w:szCs w:val="28"/>
        </w:rPr>
        <w:t>йона на 2024 год и на плановый период 2025 и 2026</w:t>
      </w:r>
      <w:r>
        <w:rPr>
          <w:b w:val="0"/>
          <w:sz w:val="28"/>
          <w:szCs w:val="28"/>
        </w:rPr>
        <w:t xml:space="preserve"> годов ”.</w:t>
      </w:r>
    </w:p>
    <w:p w:rsidR="00643E05" w:rsidRDefault="00643E05" w:rsidP="00643E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  связи с  изменением   дохода  и в соответствии с  бюджетным  кодексом РФ 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643E05" w:rsidRDefault="00643E05" w:rsidP="00643E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1. 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№</w:t>
      </w:r>
      <w:r w:rsidR="008C7140">
        <w:rPr>
          <w:rFonts w:ascii="Times New Roman" w:hAnsi="Times New Roman" w:cs="Times New Roman"/>
          <w:sz w:val="28"/>
          <w:szCs w:val="28"/>
        </w:rPr>
        <w:t>36/1 от 18 декабря 2023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“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</w:t>
      </w:r>
      <w:r w:rsidR="006F4FBD">
        <w:rPr>
          <w:rFonts w:ascii="Times New Roman" w:hAnsi="Times New Roman" w:cs="Times New Roman"/>
          <w:sz w:val="28"/>
          <w:szCs w:val="28"/>
        </w:rPr>
        <w:t>го</w:t>
      </w:r>
      <w:r w:rsidR="00BB205F">
        <w:rPr>
          <w:rFonts w:ascii="Times New Roman" w:hAnsi="Times New Roman" w:cs="Times New Roman"/>
          <w:sz w:val="28"/>
          <w:szCs w:val="28"/>
        </w:rPr>
        <w:t xml:space="preserve"> муниципального района на 202</w:t>
      </w:r>
      <w:r w:rsidR="008C7140">
        <w:rPr>
          <w:rFonts w:ascii="Times New Roman" w:hAnsi="Times New Roman" w:cs="Times New Roman"/>
          <w:sz w:val="28"/>
          <w:szCs w:val="28"/>
        </w:rPr>
        <w:t>4 год и на плановый период 2025 и 2026</w:t>
      </w:r>
      <w:r>
        <w:rPr>
          <w:rFonts w:ascii="Times New Roman" w:hAnsi="Times New Roman" w:cs="Times New Roman"/>
          <w:sz w:val="28"/>
          <w:szCs w:val="28"/>
        </w:rPr>
        <w:t xml:space="preserve"> годов”  следующие изменения:</w:t>
      </w:r>
      <w:r>
        <w:rPr>
          <w:rFonts w:ascii="Times New Roman" w:hAnsi="Times New Roman" w:cs="Times New Roman"/>
          <w:sz w:val="28"/>
          <w:szCs w:val="28"/>
        </w:rPr>
        <w:tab/>
        <w:t>,</w:t>
      </w:r>
    </w:p>
    <w:p w:rsidR="00643E05" w:rsidRDefault="00643E05" w:rsidP="00643E05">
      <w:pPr>
        <w:pStyle w:val="Bodytext20"/>
        <w:shd w:val="clear" w:color="auto" w:fill="auto"/>
        <w:spacing w:line="284" w:lineRule="exact"/>
        <w:rPr>
          <w:sz w:val="28"/>
          <w:szCs w:val="28"/>
        </w:rPr>
      </w:pPr>
      <w:r>
        <w:rPr>
          <w:sz w:val="28"/>
          <w:szCs w:val="28"/>
        </w:rPr>
        <w:t xml:space="preserve">         1) в статье 1 пункт 1 подпункт 1) и п</w:t>
      </w:r>
      <w:r w:rsidR="006F4FBD">
        <w:rPr>
          <w:sz w:val="28"/>
          <w:szCs w:val="28"/>
        </w:rPr>
        <w:t>о</w:t>
      </w:r>
      <w:r w:rsidR="00BB205F">
        <w:rPr>
          <w:sz w:val="28"/>
          <w:szCs w:val="28"/>
        </w:rPr>
        <w:t>дпункт 2) решения цифры «</w:t>
      </w:r>
      <w:r w:rsidR="006E34FC" w:rsidRPr="006E34FC">
        <w:rPr>
          <w:sz w:val="28"/>
          <w:szCs w:val="28"/>
        </w:rPr>
        <w:t>2931,362</w:t>
      </w:r>
      <w:r w:rsidR="00BB205F">
        <w:rPr>
          <w:sz w:val="28"/>
          <w:szCs w:val="28"/>
        </w:rPr>
        <w:t xml:space="preserve">» заменить </w:t>
      </w:r>
      <w:proofErr w:type="gramStart"/>
      <w:r w:rsidR="00BB205F">
        <w:rPr>
          <w:sz w:val="28"/>
          <w:szCs w:val="28"/>
        </w:rPr>
        <w:t>цифрами  «</w:t>
      </w:r>
      <w:proofErr w:type="gramEnd"/>
      <w:r w:rsidR="006E34FC">
        <w:rPr>
          <w:sz w:val="28"/>
          <w:szCs w:val="28"/>
        </w:rPr>
        <w:t>3444,362</w:t>
      </w:r>
      <w:r>
        <w:rPr>
          <w:sz w:val="28"/>
          <w:szCs w:val="28"/>
        </w:rPr>
        <w:t>».</w:t>
      </w:r>
    </w:p>
    <w:p w:rsidR="00643E05" w:rsidRDefault="00643E05" w:rsidP="00643E05">
      <w:pPr>
        <w:pStyle w:val="Bodytext20"/>
        <w:shd w:val="clear" w:color="auto" w:fill="auto"/>
        <w:spacing w:line="284" w:lineRule="exact"/>
        <w:rPr>
          <w:sz w:val="28"/>
          <w:szCs w:val="28"/>
        </w:rPr>
      </w:pPr>
      <w:r>
        <w:rPr>
          <w:sz w:val="28"/>
          <w:szCs w:val="28"/>
        </w:rPr>
        <w:t xml:space="preserve">         2) приложение 1 таблица 1 «Источники финансирования дефицита бюджета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</w:t>
      </w:r>
      <w:r w:rsidR="008C7140">
        <w:rPr>
          <w:sz w:val="28"/>
          <w:szCs w:val="28"/>
        </w:rPr>
        <w:t>она Республики Татарстан на 2024</w:t>
      </w:r>
      <w:r>
        <w:rPr>
          <w:sz w:val="28"/>
          <w:szCs w:val="28"/>
        </w:rPr>
        <w:t xml:space="preserve"> год» изложить в следующей редакции:</w:t>
      </w:r>
    </w:p>
    <w:p w:rsidR="00643E05" w:rsidRDefault="00643E05" w:rsidP="00643E05">
      <w:pPr>
        <w:pStyle w:val="Bodytext20"/>
        <w:shd w:val="clear" w:color="auto" w:fill="auto"/>
        <w:spacing w:line="284" w:lineRule="exact"/>
        <w:ind w:left="720"/>
        <w:rPr>
          <w:sz w:val="28"/>
          <w:szCs w:val="28"/>
        </w:rPr>
      </w:pPr>
    </w:p>
    <w:tbl>
      <w:tblPr>
        <w:tblW w:w="10290" w:type="dxa"/>
        <w:tblInd w:w="-8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9"/>
        <w:gridCol w:w="3542"/>
        <w:gridCol w:w="1399"/>
      </w:tblGrid>
      <w:tr w:rsidR="00643E05" w:rsidTr="00643E05">
        <w:tc>
          <w:tcPr>
            <w:tcW w:w="5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en-US" w:bidi="ar-SA"/>
              </w:rPr>
              <w:t xml:space="preserve">        Наименование показателя</w:t>
            </w:r>
          </w:p>
        </w:tc>
        <w:tc>
          <w:tcPr>
            <w:tcW w:w="35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en-US" w:bidi="ar-SA"/>
              </w:rPr>
              <w:t>Код показателя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en-US" w:bidi="ar-SA"/>
              </w:rPr>
              <w:t>Сумма в тыс.рублях</w:t>
            </w:r>
          </w:p>
        </w:tc>
      </w:tr>
      <w:tr w:rsidR="00643E05" w:rsidTr="00643E05">
        <w:tc>
          <w:tcPr>
            <w:tcW w:w="534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  <w:t>Увеличение  остатков средств бюджета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  <w:t>01 05 00 00 00 0000 500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643E05" w:rsidRDefault="008C7140" w:rsidP="008C714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-3444,362</w:t>
            </w:r>
          </w:p>
        </w:tc>
      </w:tr>
      <w:tr w:rsidR="00643E05" w:rsidTr="00643E05">
        <w:tc>
          <w:tcPr>
            <w:tcW w:w="534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  <w:t>01 05 02 01 05 0000 510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643E05" w:rsidRDefault="00BB205F" w:rsidP="008C714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-</w:t>
            </w:r>
            <w:r w:rsidR="008C7140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3444,362</w:t>
            </w:r>
          </w:p>
        </w:tc>
      </w:tr>
      <w:tr w:rsidR="00643E05" w:rsidTr="00643E05">
        <w:tc>
          <w:tcPr>
            <w:tcW w:w="534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  <w:t>Уменьшение  остатков средств бюджета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  <w:t>01 05 02 01 05 0000 600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643E05" w:rsidRDefault="008C714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3444,362</w:t>
            </w:r>
          </w:p>
        </w:tc>
      </w:tr>
      <w:tr w:rsidR="00643E05" w:rsidTr="00643E05">
        <w:tc>
          <w:tcPr>
            <w:tcW w:w="534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8"/>
                <w:szCs w:val="28"/>
                <w:lang w:eastAsia="en-US" w:bidi="ar-SA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tt-RU" w:eastAsia="en-US" w:bidi="ar-SA"/>
              </w:rPr>
              <w:t>01 05 02 01 05 0000 600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643E05" w:rsidRDefault="008C7140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3444,362</w:t>
            </w:r>
          </w:p>
        </w:tc>
      </w:tr>
    </w:tbl>
    <w:p w:rsidR="00F74AB0" w:rsidRDefault="00F74AB0" w:rsidP="00643E05">
      <w:pPr>
        <w:pStyle w:val="Bodytext20"/>
        <w:shd w:val="clear" w:color="auto" w:fill="auto"/>
        <w:spacing w:line="284" w:lineRule="exact"/>
        <w:jc w:val="both"/>
        <w:rPr>
          <w:sz w:val="28"/>
          <w:szCs w:val="28"/>
          <w:lang w:val="tt-RU"/>
        </w:rPr>
      </w:pPr>
    </w:p>
    <w:p w:rsidR="00643E05" w:rsidRDefault="00643E05" w:rsidP="00643E05">
      <w:pPr>
        <w:pStyle w:val="Bodytext20"/>
        <w:shd w:val="clear" w:color="auto" w:fill="auto"/>
        <w:spacing w:line="284" w:lineRule="exact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 xml:space="preserve"> </w:t>
      </w:r>
      <w:r>
        <w:rPr>
          <w:sz w:val="28"/>
          <w:szCs w:val="28"/>
        </w:rPr>
        <w:t xml:space="preserve">3) в </w:t>
      </w:r>
      <w:proofErr w:type="gramStart"/>
      <w:r>
        <w:rPr>
          <w:sz w:val="28"/>
          <w:szCs w:val="28"/>
        </w:rPr>
        <w:t>приложении  2</w:t>
      </w:r>
      <w:proofErr w:type="gramEnd"/>
      <w:r>
        <w:rPr>
          <w:sz w:val="28"/>
          <w:szCs w:val="28"/>
        </w:rPr>
        <w:t xml:space="preserve"> таблица 1 «Объемы прогнозируемых доходов бюджета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</w:t>
      </w:r>
      <w:r w:rsidR="006E34FC">
        <w:rPr>
          <w:sz w:val="28"/>
          <w:szCs w:val="28"/>
        </w:rPr>
        <w:t>го муниципального района на 2024</w:t>
      </w:r>
      <w:r>
        <w:rPr>
          <w:sz w:val="28"/>
          <w:szCs w:val="28"/>
        </w:rPr>
        <w:t xml:space="preserve"> год»  добавить  строки: </w:t>
      </w:r>
    </w:p>
    <w:p w:rsidR="00643E05" w:rsidRDefault="00643E05" w:rsidP="00643E05">
      <w:pPr>
        <w:pStyle w:val="Bodytext20"/>
        <w:shd w:val="clear" w:color="auto" w:fill="auto"/>
        <w:spacing w:line="284" w:lineRule="exact"/>
        <w:jc w:val="both"/>
        <w:rPr>
          <w:sz w:val="28"/>
          <w:szCs w:val="28"/>
          <w:lang w:val="tt-RU"/>
        </w:rPr>
      </w:pPr>
    </w:p>
    <w:tbl>
      <w:tblPr>
        <w:tblpPr w:leftFromText="180" w:rightFromText="180" w:bottomFromText="200" w:vertAnchor="text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2"/>
        <w:gridCol w:w="4894"/>
        <w:gridCol w:w="1449"/>
      </w:tblGrid>
      <w:tr w:rsidR="00643E05" w:rsidTr="00643E0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3E05" w:rsidRDefault="00643E05">
            <w:pPr>
              <w:widowControl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tt-RU" w:eastAsia="en-US" w:bidi="ar-SA"/>
              </w:rPr>
              <w:t>1 17 14000 00 0000 150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E05" w:rsidRDefault="00643E05">
            <w:pPr>
              <w:widowControl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tt-RU" w:eastAsia="en-US" w:bidi="ar-SA"/>
              </w:rPr>
              <w:t>Средства самообложения граждан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05" w:rsidRDefault="006E34FC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513,00</w:t>
            </w:r>
          </w:p>
        </w:tc>
      </w:tr>
      <w:tr w:rsidR="00643E05" w:rsidTr="00643E0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05" w:rsidRDefault="00643E05">
            <w:pPr>
              <w:widowControl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en-US" w:bidi="ar-SA"/>
              </w:rPr>
              <w:t>1 17 140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en-US" w:bidi="ar-SA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10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 w:eastAsia="en-US" w:bidi="ar-SA"/>
              </w:rPr>
              <w:t xml:space="preserve"> 0000 150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E05" w:rsidRDefault="00643E05">
            <w:pPr>
              <w:pStyle w:val="Bodytext20"/>
              <w:shd w:val="clear" w:color="auto" w:fill="auto"/>
              <w:spacing w:line="284" w:lineRule="exact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  <w:p w:rsidR="00643E05" w:rsidRDefault="00643E05">
            <w:pPr>
              <w:widowControl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tt-RU" w:eastAsia="en-US" w:bidi="ar-SA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E05" w:rsidRDefault="006E34FC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513,00</w:t>
            </w:r>
          </w:p>
        </w:tc>
      </w:tr>
    </w:tbl>
    <w:p w:rsidR="00643E05" w:rsidRDefault="00643E05" w:rsidP="00643E05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                                                                          </w:t>
      </w:r>
    </w:p>
    <w:p w:rsidR="00643E05" w:rsidRDefault="00643E05" w:rsidP="00643E05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 5 таблица 1 «Распределение бюджетных ассигнований по разделам и подразделам, целевым статьям и видам расходов классификации расходов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</w:t>
      </w:r>
      <w:r w:rsidR="006E34FC">
        <w:rPr>
          <w:rFonts w:ascii="Times New Roman" w:hAnsi="Times New Roman" w:cs="Times New Roman"/>
          <w:sz w:val="28"/>
          <w:szCs w:val="28"/>
        </w:rPr>
        <w:t>го муниципального района на 2024</w:t>
      </w:r>
      <w:r>
        <w:rPr>
          <w:rFonts w:ascii="Times New Roman" w:hAnsi="Times New Roman" w:cs="Times New Roman"/>
          <w:sz w:val="28"/>
          <w:szCs w:val="28"/>
        </w:rPr>
        <w:t xml:space="preserve"> год» добавить строки:</w:t>
      </w:r>
    </w:p>
    <w:p w:rsidR="00643E05" w:rsidRDefault="00643E05" w:rsidP="00643E05">
      <w:pPr>
        <w:widowControl/>
        <w:tabs>
          <w:tab w:val="left" w:pos="6440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val="tt-RU" w:bidi="ar-SA"/>
        </w:rPr>
      </w:pPr>
    </w:p>
    <w:tbl>
      <w:tblPr>
        <w:tblW w:w="0" w:type="auto"/>
        <w:tblInd w:w="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40"/>
        <w:gridCol w:w="3991"/>
        <w:gridCol w:w="496"/>
        <w:gridCol w:w="736"/>
        <w:gridCol w:w="1637"/>
        <w:gridCol w:w="798"/>
        <w:gridCol w:w="1039"/>
      </w:tblGrid>
      <w:tr w:rsidR="00643E05" w:rsidTr="00643E05">
        <w:tc>
          <w:tcPr>
            <w:tcW w:w="3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after="200" w:line="27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Национальная экономика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04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43E05" w:rsidRDefault="006E34FC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513,00</w:t>
            </w:r>
          </w:p>
        </w:tc>
      </w:tr>
      <w:tr w:rsidR="00643E05" w:rsidTr="00643E05">
        <w:tc>
          <w:tcPr>
            <w:tcW w:w="3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Дорожное хозяйство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04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09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43E05" w:rsidRDefault="006E34FC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513,00</w:t>
            </w:r>
          </w:p>
        </w:tc>
      </w:tr>
      <w:tr w:rsidR="00643E05" w:rsidTr="00643E05">
        <w:tc>
          <w:tcPr>
            <w:tcW w:w="3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Непрограммные направления расходов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04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09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Б100078020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43E05" w:rsidRDefault="006E34FC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>513,00</w:t>
            </w:r>
          </w:p>
        </w:tc>
      </w:tr>
      <w:tr w:rsidR="00643E05" w:rsidTr="00643E05">
        <w:tc>
          <w:tcPr>
            <w:tcW w:w="3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04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09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Б100078020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43E05" w:rsidRDefault="006E34FC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513,00</w:t>
            </w:r>
          </w:p>
        </w:tc>
      </w:tr>
      <w:tr w:rsidR="00643E05" w:rsidTr="00643E05">
        <w:tc>
          <w:tcPr>
            <w:tcW w:w="37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43E05" w:rsidRDefault="00643E05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Закупка товаров ,работ и услуг для обеспечения государственных и (муниципальных) нужд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04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09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Б100078020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43E05" w:rsidRDefault="00643E05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200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643E05" w:rsidRDefault="006E34FC">
            <w:pPr>
              <w:widowControl/>
              <w:spacing w:line="276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513,00</w:t>
            </w:r>
          </w:p>
        </w:tc>
      </w:tr>
    </w:tbl>
    <w:p w:rsidR="00643E05" w:rsidRDefault="00643E05" w:rsidP="00643E05">
      <w:pPr>
        <w:pStyle w:val="Bodytext20"/>
        <w:shd w:val="clear" w:color="auto" w:fill="auto"/>
        <w:tabs>
          <w:tab w:val="left" w:pos="978"/>
        </w:tabs>
        <w:spacing w:line="324" w:lineRule="exact"/>
        <w:jc w:val="both"/>
        <w:rPr>
          <w:sz w:val="28"/>
          <w:szCs w:val="28"/>
          <w:lang w:val="tt-RU"/>
        </w:rPr>
      </w:pPr>
    </w:p>
    <w:p w:rsidR="00643E05" w:rsidRDefault="00C95DA6" w:rsidP="00C95DA6">
      <w:pPr>
        <w:pStyle w:val="Bodytext20"/>
        <w:tabs>
          <w:tab w:val="left" w:pos="716"/>
        </w:tabs>
        <w:spacing w:line="32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43E05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Татарстан в информационно-телекоммуникационной сети Интернет, а также разместить на официальном сайте </w:t>
      </w:r>
      <w:proofErr w:type="spellStart"/>
      <w:r w:rsidR="00643E05">
        <w:rPr>
          <w:sz w:val="28"/>
          <w:szCs w:val="28"/>
        </w:rPr>
        <w:t>Большецильнинского</w:t>
      </w:r>
      <w:proofErr w:type="spellEnd"/>
      <w:r w:rsidR="00643E05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="00643E05">
        <w:rPr>
          <w:i/>
          <w:sz w:val="24"/>
          <w:szCs w:val="24"/>
        </w:rPr>
        <w:t>.</w:t>
      </w:r>
    </w:p>
    <w:p w:rsidR="00643E05" w:rsidRDefault="00643E05" w:rsidP="00F74AB0">
      <w:pPr>
        <w:pStyle w:val="Bodytext20"/>
        <w:shd w:val="clear" w:color="auto" w:fill="auto"/>
        <w:tabs>
          <w:tab w:val="left" w:pos="667"/>
        </w:tabs>
        <w:spacing w:after="544" w:line="284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3.Контроль за исполнением настоящего решения возложить на постоянную комиссию Совета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по бюджетно-финансовым и экономическим вопросам.</w:t>
      </w:r>
      <w:r w:rsidR="00BD20DB" w:rsidRPr="00BD20DB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643E05" w:rsidRDefault="00643E05" w:rsidP="00643E05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Дрожжановского муниципального района</w:t>
      </w:r>
    </w:p>
    <w:p w:rsidR="00D3767F" w:rsidRDefault="00643E05" w:rsidP="00643E05"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Республики Татарстан:                                       </w:t>
      </w:r>
      <w:r w:rsidR="002A45D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Ф.З.Фатхуллов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                                               </w:t>
      </w:r>
    </w:p>
    <w:sectPr w:rsidR="00D37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633"/>
    <w:rsid w:val="00137900"/>
    <w:rsid w:val="002731F9"/>
    <w:rsid w:val="002A45DF"/>
    <w:rsid w:val="00416527"/>
    <w:rsid w:val="00581648"/>
    <w:rsid w:val="005C6633"/>
    <w:rsid w:val="00643E05"/>
    <w:rsid w:val="006E34FC"/>
    <w:rsid w:val="006F4FBD"/>
    <w:rsid w:val="008A6A33"/>
    <w:rsid w:val="008C7140"/>
    <w:rsid w:val="00A73AE2"/>
    <w:rsid w:val="00BB205F"/>
    <w:rsid w:val="00BD20DB"/>
    <w:rsid w:val="00C822C0"/>
    <w:rsid w:val="00C95DA6"/>
    <w:rsid w:val="00D3767F"/>
    <w:rsid w:val="00D46F2E"/>
    <w:rsid w:val="00E82D9F"/>
    <w:rsid w:val="00F7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BC5E3-F734-4988-A576-38F85A62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E0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locked/>
    <w:rsid w:val="00643E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643E0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Bodytext4">
    <w:name w:val="Body text (4)_"/>
    <w:basedOn w:val="a0"/>
    <w:link w:val="Bodytext40"/>
    <w:locked/>
    <w:rsid w:val="00643E0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a"/>
    <w:link w:val="Bodytext4"/>
    <w:rsid w:val="00643E05"/>
    <w:pPr>
      <w:shd w:val="clear" w:color="auto" w:fill="FFFFFF"/>
      <w:spacing w:after="180" w:line="279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rsid w:val="00643E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5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6527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0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cp:lastPrinted>2024-06-20T07:51:00Z</cp:lastPrinted>
  <dcterms:created xsi:type="dcterms:W3CDTF">2023-05-24T11:58:00Z</dcterms:created>
  <dcterms:modified xsi:type="dcterms:W3CDTF">2024-06-20T08:09:00Z</dcterms:modified>
</cp:coreProperties>
</file>