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F1" w:rsidRDefault="004439F1" w:rsidP="004439F1">
      <w:pPr>
        <w:spacing w:after="0" w:line="240" w:lineRule="auto"/>
        <w:jc w:val="center"/>
        <w:rPr>
          <w:rFonts w:ascii="Times New Roman" w:hAnsi="Times New Roman" w:cs="Times New Roman"/>
          <w:bCs/>
          <w:sz w:val="28"/>
          <w:szCs w:val="28"/>
          <w:lang w:val="be-BY"/>
        </w:rPr>
      </w:pPr>
      <w:r>
        <w:rPr>
          <w:rFonts w:ascii="Times New Roman" w:hAnsi="Times New Roman" w:cs="Times New Roman"/>
          <w:b/>
          <w:bCs/>
          <w:sz w:val="28"/>
          <w:szCs w:val="28"/>
          <w:lang w:val="be-BY"/>
        </w:rPr>
        <w:t>РЕСПУБЛИКА ТАТАРСТАН</w:t>
      </w:r>
    </w:p>
    <w:p w:rsidR="004439F1" w:rsidRDefault="004439F1" w:rsidP="004439F1">
      <w:pPr>
        <w:spacing w:after="0" w:line="240" w:lineRule="auto"/>
        <w:jc w:val="center"/>
        <w:rPr>
          <w:rFonts w:ascii="Times New Roman" w:hAnsi="Times New Roman" w:cs="Times New Roman"/>
          <w:bCs/>
          <w:sz w:val="28"/>
          <w:szCs w:val="28"/>
          <w:lang w:val="be-BY"/>
        </w:rPr>
      </w:pPr>
      <w:r>
        <w:rPr>
          <w:rFonts w:ascii="Times New Roman" w:hAnsi="Times New Roman" w:cs="Times New Roman"/>
          <w:b/>
          <w:bCs/>
          <w:sz w:val="28"/>
          <w:szCs w:val="28"/>
        </w:rPr>
        <w:t>ДРОЖЖАНОВСКИЙ</w:t>
      </w:r>
      <w:r>
        <w:rPr>
          <w:rFonts w:ascii="Times New Roman" w:hAnsi="Times New Roman" w:cs="Times New Roman"/>
          <w:b/>
          <w:bCs/>
          <w:sz w:val="28"/>
          <w:szCs w:val="28"/>
          <w:lang w:val="be-BY"/>
        </w:rPr>
        <w:t xml:space="preserve"> МУНИЦИПАЛЬНЫЙ РАЙОН</w:t>
      </w:r>
    </w:p>
    <w:p w:rsidR="004439F1" w:rsidRDefault="004439F1" w:rsidP="004439F1">
      <w:pPr>
        <w:spacing w:after="0" w:line="240" w:lineRule="auto"/>
        <w:jc w:val="center"/>
        <w:rPr>
          <w:rFonts w:ascii="Times New Roman" w:hAnsi="Times New Roman" w:cs="Times New Roman"/>
          <w:sz w:val="28"/>
          <w:szCs w:val="28"/>
          <w:lang w:val="be-BY"/>
        </w:rPr>
      </w:pPr>
      <w:r>
        <w:rPr>
          <w:rFonts w:ascii="Times New Roman" w:hAnsi="Times New Roman" w:cs="Times New Roman"/>
          <w:b/>
          <w:bCs/>
          <w:sz w:val="28"/>
          <w:szCs w:val="28"/>
          <w:lang w:val="be-BY"/>
        </w:rPr>
        <w:t xml:space="preserve">ГЛАВА </w:t>
      </w:r>
      <w:r>
        <w:rPr>
          <w:rFonts w:ascii="Times New Roman" w:hAnsi="Times New Roman" w:cs="Times New Roman"/>
          <w:b/>
          <w:bCs/>
          <w:sz w:val="28"/>
          <w:szCs w:val="28"/>
        </w:rPr>
        <w:t xml:space="preserve">БОЛЬШЕЦИЛЬНИНСКОГО </w:t>
      </w:r>
      <w:r>
        <w:rPr>
          <w:rFonts w:ascii="Times New Roman" w:hAnsi="Times New Roman" w:cs="Times New Roman"/>
          <w:b/>
          <w:bCs/>
          <w:sz w:val="28"/>
          <w:szCs w:val="28"/>
          <w:lang w:val="be-BY"/>
        </w:rPr>
        <w:t>СЕЛЬСКОГО ПОСЕЛЕНИЯ</w:t>
      </w:r>
    </w:p>
    <w:p w:rsidR="004439F1" w:rsidRDefault="004439F1" w:rsidP="004439F1">
      <w:pPr>
        <w:spacing w:after="0" w:line="240" w:lineRule="auto"/>
        <w:jc w:val="center"/>
        <w:rPr>
          <w:rFonts w:ascii="Times New Roman" w:eastAsia="Times New Roman" w:hAnsi="Times New Roman" w:cs="Times New Roman"/>
          <w:b/>
          <w:bCs/>
          <w:sz w:val="28"/>
          <w:szCs w:val="28"/>
          <w:lang w:val="be-BY"/>
        </w:rPr>
      </w:pPr>
    </w:p>
    <w:p w:rsidR="004439F1" w:rsidRDefault="004439F1" w:rsidP="004439F1">
      <w:pPr>
        <w:spacing w:after="0" w:line="240" w:lineRule="auto"/>
        <w:jc w:val="center"/>
        <w:rPr>
          <w:rFonts w:ascii="Times New Roman" w:eastAsia="Times New Roman" w:hAnsi="Times New Roman" w:cs="Times New Roman"/>
          <w:b/>
          <w:bCs/>
          <w:sz w:val="28"/>
          <w:szCs w:val="28"/>
        </w:rPr>
      </w:pP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w:t>
      </w:r>
    </w:p>
    <w:p w:rsidR="004439F1" w:rsidRDefault="004439F1" w:rsidP="004439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20.03.2014                                                                                               №3</w:t>
      </w: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ind w:right="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создании Общественной  комиссии</w:t>
      </w:r>
    </w:p>
    <w:p w:rsidR="004439F1" w:rsidRDefault="004439F1" w:rsidP="004439F1">
      <w:pPr>
        <w:spacing w:after="0" w:line="240" w:lineRule="auto"/>
        <w:ind w:right="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делам несовершеннолетних </w:t>
      </w:r>
      <w:proofErr w:type="spellStart"/>
      <w:r>
        <w:rPr>
          <w:rFonts w:ascii="Times New Roman" w:eastAsia="Times New Roman" w:hAnsi="Times New Roman" w:cs="Times New Roman"/>
          <w:sz w:val="28"/>
          <w:szCs w:val="28"/>
        </w:rPr>
        <w:t>Большецильнинского</w:t>
      </w:r>
      <w:proofErr w:type="spellEnd"/>
      <w:r>
        <w:rPr>
          <w:rFonts w:ascii="Times New Roman" w:eastAsia="Times New Roman" w:hAnsi="Times New Roman" w:cs="Times New Roman"/>
          <w:sz w:val="28"/>
          <w:szCs w:val="28"/>
        </w:rPr>
        <w:t xml:space="preserve"> сельского поселения</w:t>
      </w: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 соответствии с Федеральным Законом от 24 июня 1999 года № 120-ФЗ «Об основах системы профилактики безнадзорности и правонарушений несовершеннолетних», Законом Республики Татарстан от 14.10.2010 №71-ЗРТ «</w:t>
      </w:r>
      <w:r>
        <w:rPr>
          <w:rFonts w:ascii="Times New Roman" w:hAnsi="Times New Roman" w:cs="Times New Roman"/>
          <w:bCs/>
          <w:sz w:val="28"/>
          <w:szCs w:val="28"/>
        </w:rPr>
        <w:t>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r>
        <w:rPr>
          <w:rFonts w:ascii="Times New Roman" w:eastAsia="Times New Roman" w:hAnsi="Times New Roman" w:cs="Times New Roman"/>
          <w:sz w:val="28"/>
          <w:szCs w:val="28"/>
        </w:rPr>
        <w:t xml:space="preserve"> и в соответствии с Уставом </w:t>
      </w:r>
      <w:proofErr w:type="spellStart"/>
      <w:r>
        <w:rPr>
          <w:rFonts w:ascii="Times New Roman" w:eastAsia="Times New Roman" w:hAnsi="Times New Roman" w:cs="Times New Roman"/>
          <w:sz w:val="28"/>
          <w:szCs w:val="28"/>
        </w:rPr>
        <w:t>Большецильнинского</w:t>
      </w:r>
      <w:proofErr w:type="spellEnd"/>
      <w:r>
        <w:rPr>
          <w:rFonts w:ascii="Times New Roman" w:eastAsia="Times New Roman" w:hAnsi="Times New Roman" w:cs="Times New Roman"/>
          <w:sz w:val="28"/>
          <w:szCs w:val="28"/>
        </w:rPr>
        <w:t xml:space="preserve"> сельского поселения в целях предупреждения безнадзорности и профилактики правонарушений среди</w:t>
      </w:r>
      <w:proofErr w:type="gramEnd"/>
      <w:r>
        <w:rPr>
          <w:rFonts w:ascii="Times New Roman" w:eastAsia="Times New Roman" w:hAnsi="Times New Roman" w:cs="Times New Roman"/>
          <w:sz w:val="28"/>
          <w:szCs w:val="28"/>
        </w:rPr>
        <w:t xml:space="preserve"> несовершеннолетних, проведения профилактической работы с семьями, находящимися в социально</w:t>
      </w:r>
      <w:r w:rsidR="00C448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опасном положении ПОСТАНОВЛЯЮ:</w:t>
      </w:r>
    </w:p>
    <w:p w:rsidR="004439F1" w:rsidRDefault="004439F1" w:rsidP="004439F1">
      <w:pPr>
        <w:spacing w:after="0" w:line="240" w:lineRule="auto"/>
        <w:jc w:val="center"/>
        <w:rPr>
          <w:rFonts w:ascii="Times New Roman" w:eastAsia="Times New Roman" w:hAnsi="Times New Roman" w:cs="Times New Roman"/>
          <w:sz w:val="28"/>
          <w:szCs w:val="28"/>
        </w:rPr>
      </w:pPr>
    </w:p>
    <w:p w:rsidR="004439F1" w:rsidRDefault="004439F1" w:rsidP="004439F1">
      <w:pPr>
        <w:numPr>
          <w:ilvl w:val="0"/>
          <w:numId w:val="1"/>
        </w:numPr>
        <w:tabs>
          <w:tab w:val="num" w:pos="0"/>
          <w:tab w:val="left" w:pos="28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Утвердить Положение об Общественной комиссии по делам несовершеннолетних  </w:t>
      </w:r>
      <w:proofErr w:type="spellStart"/>
      <w:r>
        <w:rPr>
          <w:rFonts w:ascii="Times New Roman" w:eastAsia="Times New Roman" w:hAnsi="Times New Roman" w:cs="Times New Roman"/>
          <w:sz w:val="28"/>
          <w:szCs w:val="28"/>
        </w:rPr>
        <w:t>Большецильнинского</w:t>
      </w:r>
      <w:proofErr w:type="spellEnd"/>
      <w:r>
        <w:rPr>
          <w:rFonts w:ascii="Times New Roman" w:eastAsia="Times New Roman" w:hAnsi="Times New Roman" w:cs="Times New Roman"/>
          <w:sz w:val="28"/>
          <w:szCs w:val="28"/>
        </w:rPr>
        <w:t xml:space="preserve"> сельского поселения согласно приложению 1.</w:t>
      </w:r>
    </w:p>
    <w:p w:rsidR="004439F1" w:rsidRDefault="004439F1" w:rsidP="004439F1">
      <w:pPr>
        <w:numPr>
          <w:ilvl w:val="0"/>
          <w:numId w:val="1"/>
        </w:numPr>
        <w:tabs>
          <w:tab w:val="num" w:pos="0"/>
          <w:tab w:val="left" w:pos="28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Создать и утвердить состав общественной комиссии по делам несовершеннолетних </w:t>
      </w:r>
      <w:proofErr w:type="spellStart"/>
      <w:r>
        <w:rPr>
          <w:rFonts w:ascii="Times New Roman" w:eastAsia="Times New Roman" w:hAnsi="Times New Roman" w:cs="Times New Roman"/>
          <w:sz w:val="28"/>
          <w:szCs w:val="28"/>
        </w:rPr>
        <w:t>Большецильнинского</w:t>
      </w:r>
      <w:proofErr w:type="spellEnd"/>
      <w:r>
        <w:rPr>
          <w:rFonts w:ascii="Times New Roman" w:eastAsia="Times New Roman" w:hAnsi="Times New Roman" w:cs="Times New Roman"/>
          <w:sz w:val="28"/>
          <w:szCs w:val="28"/>
        </w:rPr>
        <w:t xml:space="preserve"> сельского поселения (приложение 2).</w:t>
      </w:r>
    </w:p>
    <w:p w:rsidR="004439F1" w:rsidRDefault="004439F1" w:rsidP="004439F1">
      <w:pPr>
        <w:numPr>
          <w:ilvl w:val="0"/>
          <w:numId w:val="1"/>
        </w:numPr>
        <w:tabs>
          <w:tab w:val="num" w:pos="0"/>
          <w:tab w:val="left" w:pos="28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Настоящее  постановление обнародовать на информационных стендах и разместить на сайте Дрожжановского муниципального района в разделе сельского поселения.</w:t>
      </w:r>
    </w:p>
    <w:p w:rsidR="004439F1" w:rsidRDefault="004439F1" w:rsidP="004439F1">
      <w:pPr>
        <w:numPr>
          <w:ilvl w:val="0"/>
          <w:numId w:val="1"/>
        </w:numPr>
        <w:tabs>
          <w:tab w:val="num" w:pos="0"/>
          <w:tab w:val="left" w:pos="284"/>
        </w:tabs>
        <w:spacing w:after="0" w:line="240" w:lineRule="auto"/>
        <w:ind w:left="0"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постановления оставляю за собой.</w:t>
      </w: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Большецильнинского</w:t>
      </w:r>
      <w:proofErr w:type="spellEnd"/>
    </w:p>
    <w:p w:rsidR="004439F1" w:rsidRDefault="004439F1" w:rsidP="004439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Ф.С.Халиуллов</w:t>
      </w:r>
      <w:proofErr w:type="spellEnd"/>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 1 </w:t>
      </w:r>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к постановлению</w:t>
      </w:r>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главы </w:t>
      </w:r>
      <w:proofErr w:type="spellStart"/>
      <w:r>
        <w:rPr>
          <w:rFonts w:ascii="Times New Roman" w:eastAsia="Times New Roman" w:hAnsi="Times New Roman" w:cs="Times New Roman"/>
          <w:sz w:val="28"/>
          <w:szCs w:val="28"/>
        </w:rPr>
        <w:t>Большецильнинского</w:t>
      </w:r>
      <w:proofErr w:type="spellEnd"/>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сельского поселения</w:t>
      </w:r>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от  20.03.2015 г. №3</w:t>
      </w:r>
    </w:p>
    <w:p w:rsidR="004439F1" w:rsidRDefault="004439F1" w:rsidP="004439F1">
      <w:pPr>
        <w:spacing w:after="0" w:line="240" w:lineRule="auto"/>
        <w:ind w:left="6096"/>
        <w:rPr>
          <w:rFonts w:ascii="Times New Roman" w:eastAsia="Times New Roman" w:hAnsi="Times New Roman" w:cs="Times New Roman"/>
          <w:sz w:val="28"/>
          <w:szCs w:val="28"/>
        </w:rPr>
      </w:pPr>
    </w:p>
    <w:p w:rsidR="004439F1" w:rsidRDefault="004439F1" w:rsidP="004439F1">
      <w:pPr>
        <w:spacing w:after="0" w:line="240" w:lineRule="auto"/>
        <w:ind w:left="6096"/>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ПОЛОЖЕНИЕ </w:t>
      </w: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 ОБЩЕСТВЕННОЙ КОМИССИИ ПО ДЕЛАМ НЕСОВЕРШЕННОЛЕТНИХ БОЛЬШЕЦИЛЬНИНСКОГО СЕЛЬСКОГО ПОСЕЛЕНИЯ</w:t>
      </w:r>
    </w:p>
    <w:p w:rsidR="004439F1" w:rsidRDefault="004439F1" w:rsidP="004439F1">
      <w:pPr>
        <w:spacing w:after="0" w:line="240" w:lineRule="auto"/>
        <w:jc w:val="center"/>
        <w:rPr>
          <w:rFonts w:ascii="Times New Roman" w:eastAsia="Times New Roman" w:hAnsi="Times New Roman" w:cs="Times New Roman"/>
          <w:sz w:val="28"/>
          <w:szCs w:val="28"/>
        </w:rPr>
      </w:pP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 Общие положения</w:t>
      </w:r>
    </w:p>
    <w:p w:rsidR="004439F1" w:rsidRDefault="004439F1" w:rsidP="004439F1">
      <w:pPr>
        <w:numPr>
          <w:ilvl w:val="0"/>
          <w:numId w:val="2"/>
        </w:numPr>
        <w:tabs>
          <w:tab w:val="num" w:pos="567"/>
        </w:tabs>
        <w:spacing w:after="0" w:line="240" w:lineRule="auto"/>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Общественная комиссия по делам несовершеннолетних (далее - ОКДН) является коллегиальным органом системы защиты прав несовершеннолетних, профилактики их безнадзорности и правонарушений в </w:t>
      </w:r>
      <w:proofErr w:type="spellStart"/>
      <w:r>
        <w:rPr>
          <w:rFonts w:ascii="Times New Roman" w:eastAsia="Times New Roman" w:hAnsi="Times New Roman" w:cs="Times New Roman"/>
          <w:sz w:val="28"/>
          <w:szCs w:val="28"/>
        </w:rPr>
        <w:t>Большецильнинском</w:t>
      </w:r>
      <w:proofErr w:type="spellEnd"/>
      <w:r>
        <w:rPr>
          <w:rFonts w:ascii="Times New Roman" w:eastAsia="Times New Roman" w:hAnsi="Times New Roman" w:cs="Times New Roman"/>
          <w:sz w:val="28"/>
          <w:szCs w:val="28"/>
        </w:rPr>
        <w:t xml:space="preserve"> сельском поселении   Дрожжановского муниципального района Республики Татарстан (далее сельское поселение).</w:t>
      </w:r>
    </w:p>
    <w:p w:rsidR="004439F1" w:rsidRDefault="004439F1" w:rsidP="004439F1">
      <w:pPr>
        <w:numPr>
          <w:ilvl w:val="0"/>
          <w:numId w:val="2"/>
        </w:numPr>
        <w:tabs>
          <w:tab w:val="num" w:pos="567"/>
        </w:tabs>
        <w:spacing w:after="0" w:line="240" w:lineRule="auto"/>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ОКДН в своей деятельности руководствуется Конституцией Российской Федерации, законами Российской Федерации, нормативными актами Правительства Российской Федерации, законами и нормативными правовыми актами Республики Татарстан, правовыми актами органов местного самоуправления Дрожжановского муниципального района, а также настоящим Положением (далее - Положение).</w:t>
      </w:r>
    </w:p>
    <w:p w:rsidR="004439F1" w:rsidRDefault="004439F1" w:rsidP="004439F1">
      <w:pPr>
        <w:numPr>
          <w:ilvl w:val="0"/>
          <w:numId w:val="2"/>
        </w:numPr>
        <w:tabs>
          <w:tab w:val="num" w:pos="567"/>
        </w:tabs>
        <w:spacing w:after="0" w:line="240" w:lineRule="auto"/>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Деятельность ОКДН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обеспечения ответственности должностных лиц и граждан за нарушение прав и законных интересов несовершеннолетних.</w:t>
      </w:r>
    </w:p>
    <w:p w:rsidR="004439F1" w:rsidRDefault="004439F1" w:rsidP="004439F1">
      <w:pPr>
        <w:numPr>
          <w:ilvl w:val="0"/>
          <w:numId w:val="2"/>
        </w:numPr>
        <w:tabs>
          <w:tab w:val="num" w:pos="567"/>
        </w:tabs>
        <w:spacing w:after="0" w:line="240" w:lineRule="auto"/>
        <w:ind w:left="0" w:firstLine="36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Понятия, используемые в настоящем Положении, применены в значениях, определенных Федеральным законом от 24 июня 1999 года № 120-ФЗ «Об основах системы профилактики безнадзорности и правонарушений несовершеннолетних» и Законом Республики Татарстан от 14.10.2010 №71-ЗРТ «</w:t>
      </w:r>
      <w:r>
        <w:rPr>
          <w:rFonts w:ascii="Times New Roman" w:hAnsi="Times New Roman" w:cs="Times New Roman"/>
          <w:bCs/>
          <w:sz w:val="28"/>
          <w:szCs w:val="28"/>
        </w:rPr>
        <w:t>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w:t>
      </w:r>
      <w:proofErr w:type="gramEnd"/>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целей настоящего Положения используются следующие понятия: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hAnsi="Times New Roman" w:cs="Times New Roman"/>
          <w:b/>
          <w:sz w:val="28"/>
          <w:szCs w:val="28"/>
        </w:rPr>
        <w:lastRenderedPageBreak/>
        <w:t>дети (несовершеннолетние)</w:t>
      </w:r>
      <w:r>
        <w:rPr>
          <w:rFonts w:ascii="Times New Roman" w:hAnsi="Times New Roman" w:cs="Times New Roman"/>
          <w:sz w:val="28"/>
          <w:szCs w:val="28"/>
        </w:rPr>
        <w:t xml:space="preserve"> - лица, не достигшие возраста 18 лет, за исключением эмансипированных несовершеннолетних и лиц, вступивших в брак до достижения возраста 18 лет</w:t>
      </w:r>
      <w:r>
        <w:rPr>
          <w:rFonts w:ascii="Times New Roman" w:eastAsia="Times New Roman" w:hAnsi="Times New Roman" w:cs="Times New Roman"/>
          <w:sz w:val="28"/>
          <w:szCs w:val="28"/>
        </w:rPr>
        <w:t>;</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безнадзорный</w:t>
      </w:r>
      <w:r>
        <w:rPr>
          <w:rFonts w:ascii="Times New Roman" w:eastAsia="Times New Roman" w:hAnsi="Times New Roman" w:cs="Times New Roman"/>
          <w:sz w:val="28"/>
          <w:szCs w:val="28"/>
        </w:rPr>
        <w:t xml:space="preserve"> - несовершеннолетний, </w:t>
      </w:r>
      <w:proofErr w:type="gramStart"/>
      <w:r>
        <w:rPr>
          <w:rFonts w:ascii="Times New Roman" w:eastAsia="Times New Roman" w:hAnsi="Times New Roman" w:cs="Times New Roman"/>
          <w:sz w:val="28"/>
          <w:szCs w:val="28"/>
        </w:rPr>
        <w:t>контроль</w:t>
      </w:r>
      <w:proofErr w:type="gramEnd"/>
      <w:r>
        <w:rPr>
          <w:rFonts w:ascii="Times New Roman" w:eastAsia="Times New Roman" w:hAnsi="Times New Roman" w:cs="Times New Roman"/>
          <w:sz w:val="28"/>
          <w:szCs w:val="28"/>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беспризорный - безнадзорный</w:t>
      </w:r>
      <w:r>
        <w:rPr>
          <w:rFonts w:ascii="Times New Roman" w:eastAsia="Times New Roman" w:hAnsi="Times New Roman" w:cs="Times New Roman"/>
          <w:sz w:val="28"/>
          <w:szCs w:val="28"/>
        </w:rPr>
        <w:t>, не имеющий места жительства и (или) места пребывания;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несовершеннолетний, находящийся в социально опасном положении</w:t>
      </w:r>
      <w:r>
        <w:rPr>
          <w:rFonts w:ascii="Times New Roman" w:eastAsia="Times New Roman" w:hAnsi="Times New Roman" w:cs="Times New Roman"/>
          <w:sz w:val="28"/>
          <w:szCs w:val="28"/>
        </w:rPr>
        <w:t>,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семья, находящаяся в социально опасном положении,</w:t>
      </w:r>
      <w:r>
        <w:rPr>
          <w:rFonts w:ascii="Times New Roman" w:eastAsia="Times New Roman" w:hAnsi="Times New Roman" w:cs="Times New Roman"/>
          <w:sz w:val="28"/>
          <w:szCs w:val="28"/>
        </w:rPr>
        <w:t xml:space="preserve">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семья, находящаяся на ранней стадии семейного неблагополучия</w:t>
      </w:r>
      <w:r>
        <w:rPr>
          <w:rFonts w:ascii="Times New Roman" w:eastAsia="Times New Roman" w:hAnsi="Times New Roman" w:cs="Times New Roman"/>
          <w:sz w:val="28"/>
          <w:szCs w:val="28"/>
        </w:rPr>
        <w:t xml:space="preserve"> - семья, имеющая проблемы, ограничивающие ее возможности в создании благоприятных условий для жизни и полноценного развития всех ее членов;</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жестокое обращение с детьми</w:t>
      </w:r>
      <w:r>
        <w:rPr>
          <w:rFonts w:ascii="Times New Roman" w:eastAsia="Times New Roman" w:hAnsi="Times New Roman" w:cs="Times New Roman"/>
          <w:sz w:val="28"/>
          <w:szCs w:val="28"/>
        </w:rPr>
        <w:t xml:space="preserve"> - все формы физического, психического, сексуального насилия, пренебрежения потребностям ребенка со стороны его родителей или иных законных представителей, которые проявляются в форме действия или бездействия, приводящих или способных привести к ущербу здоровья, развития и (или) достоинства ребенка;</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индивидуальная профилактическая работа</w:t>
      </w:r>
      <w:r>
        <w:rPr>
          <w:rFonts w:ascii="Times New Roman" w:eastAsia="Times New Roman" w:hAnsi="Times New Roman" w:cs="Times New Roman"/>
          <w:sz w:val="28"/>
          <w:szCs w:val="28"/>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поселение </w:t>
      </w:r>
      <w:r>
        <w:rPr>
          <w:rFonts w:ascii="Times New Roman" w:eastAsia="Times New Roman" w:hAnsi="Times New Roman" w:cs="Times New Roman"/>
          <w:sz w:val="28"/>
          <w:szCs w:val="28"/>
        </w:rPr>
        <w:t>- городское или сельское поселение;</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профилактика безнадзорности и правонарушений несовершеннолетних</w:t>
      </w:r>
      <w:r>
        <w:rPr>
          <w:rFonts w:ascii="Times New Roman" w:eastAsia="Times New Roman" w:hAnsi="Times New Roman" w:cs="Times New Roman"/>
          <w:sz w:val="28"/>
          <w:szCs w:val="28"/>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4439F1" w:rsidRDefault="004439F1" w:rsidP="004439F1">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места, в которых нахождение несовершеннолетних запрещается, - места, установленные Федеральным </w:t>
      </w:r>
      <w:hyperlink r:id="rId6" w:history="1">
        <w:r>
          <w:rPr>
            <w:rStyle w:val="a4"/>
            <w:rFonts w:ascii="Times New Roman" w:hAnsi="Times New Roman" w:cs="Times New Roman"/>
            <w:sz w:val="28"/>
            <w:szCs w:val="28"/>
          </w:rPr>
          <w:t>законом</w:t>
        </w:r>
      </w:hyperlink>
      <w:r>
        <w:rPr>
          <w:rFonts w:ascii="Times New Roman" w:hAnsi="Times New Roman" w:cs="Times New Roman"/>
          <w:sz w:val="28"/>
          <w:szCs w:val="28"/>
        </w:rPr>
        <w:t xml:space="preserve"> и (или) определенные в соответствии с настоящим Законом, нахождение в которых может причинить вред здоровью </w:t>
      </w:r>
      <w:r>
        <w:rPr>
          <w:rFonts w:ascii="Times New Roman" w:hAnsi="Times New Roman" w:cs="Times New Roman"/>
          <w:sz w:val="28"/>
          <w:szCs w:val="28"/>
        </w:rPr>
        <w:lastRenderedPageBreak/>
        <w:t>детей, их физическому, интеллектуальному, психическому, духовному и нравственному развитию;</w:t>
      </w:r>
    </w:p>
    <w:p w:rsidR="004439F1" w:rsidRDefault="004439F1" w:rsidP="004439F1">
      <w:pPr>
        <w:widowControl w:val="0"/>
        <w:autoSpaceDE w:val="0"/>
        <w:autoSpaceDN w:val="0"/>
        <w:adjustRightInd w:val="0"/>
        <w:spacing w:after="0" w:line="240" w:lineRule="auto"/>
        <w:ind w:firstLine="426"/>
        <w:jc w:val="both"/>
        <w:rPr>
          <w:rFonts w:ascii="Times New Roman" w:hAnsi="Times New Roman" w:cs="Times New Roman"/>
          <w:sz w:val="28"/>
          <w:szCs w:val="28"/>
        </w:rPr>
      </w:pPr>
      <w:proofErr w:type="gramStart"/>
      <w:r>
        <w:rPr>
          <w:rFonts w:ascii="Times New Roman" w:hAnsi="Times New Roman" w:cs="Times New Roman"/>
          <w:b/>
          <w:sz w:val="28"/>
          <w:szCs w:val="28"/>
        </w:rPr>
        <w:t>места, в которых нахождение несовершеннолетних ограничивается</w:t>
      </w:r>
      <w:r>
        <w:rPr>
          <w:rFonts w:ascii="Times New Roman" w:hAnsi="Times New Roman" w:cs="Times New Roman"/>
          <w:sz w:val="28"/>
          <w:szCs w:val="28"/>
        </w:rPr>
        <w:t xml:space="preserve">, - места, установленные Федеральным </w:t>
      </w:r>
      <w:hyperlink r:id="rId7" w:history="1">
        <w:r>
          <w:rPr>
            <w:rStyle w:val="a4"/>
            <w:rFonts w:ascii="Times New Roman" w:hAnsi="Times New Roman" w:cs="Times New Roman"/>
            <w:sz w:val="28"/>
            <w:szCs w:val="28"/>
          </w:rPr>
          <w:t>законом</w:t>
        </w:r>
      </w:hyperlink>
      <w:r>
        <w:rPr>
          <w:rFonts w:ascii="Times New Roman" w:hAnsi="Times New Roman" w:cs="Times New Roman"/>
          <w:sz w:val="28"/>
          <w:szCs w:val="28"/>
        </w:rPr>
        <w:t xml:space="preserve"> и (или) определенные в соответствии с настоящим Законом, в которых в целях предупреждения причинения вреда здоровью детей, их физическому, интеллектуальному, психическому, духовному и нравственному развитию запрещается нахождение несовершеннолетних в ночное время без сопровождения родителей (лиц, их заменяющих), а также лиц, осуществляющих мероприятия с участием детей;</w:t>
      </w:r>
      <w:proofErr w:type="gramEnd"/>
    </w:p>
    <w:p w:rsidR="004439F1" w:rsidRDefault="004439F1" w:rsidP="004439F1">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b/>
          <w:sz w:val="28"/>
          <w:szCs w:val="28"/>
        </w:rPr>
        <w:t>лица, заменяющие родителей</w:t>
      </w:r>
      <w:r>
        <w:rPr>
          <w:rFonts w:ascii="Times New Roman" w:hAnsi="Times New Roman" w:cs="Times New Roman"/>
          <w:sz w:val="28"/>
          <w:szCs w:val="28"/>
        </w:rPr>
        <w:t>, - законные представители несовершеннолетнего, а также совершеннолетние родственники и иные лица, сопровождающие несовершеннолетнего с согласия или по поручению его родителей (законных представителей), выраженного в устной или письменной форме;</w:t>
      </w:r>
    </w:p>
    <w:p w:rsidR="004439F1" w:rsidRDefault="004439F1" w:rsidP="004439F1">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b/>
          <w:sz w:val="28"/>
          <w:szCs w:val="28"/>
        </w:rPr>
        <w:t>ночное время</w:t>
      </w:r>
      <w:r>
        <w:rPr>
          <w:rFonts w:ascii="Times New Roman" w:hAnsi="Times New Roman" w:cs="Times New Roman"/>
          <w:sz w:val="28"/>
          <w:szCs w:val="28"/>
        </w:rPr>
        <w:t xml:space="preserve"> - промежуток времени с 22 часов до 6 часов в период с                  1  сентября по 31 мая включительно или с 23 часов до 6 часов в период с 1 июня по 31 августа включительно.</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ОКДН создается в соответствии с Уставом сельского поселения.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ОКДН принимает решения по результатам рассматриваемых вопросов.</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ОКДН в своей деятельности взаимодействует с Комиссией по делам несовершеннолетних и защите их прав Дрожжановского муниципального района Республики Татарстан (далее - КДН и ЗП).</w:t>
      </w:r>
    </w:p>
    <w:p w:rsidR="004439F1" w:rsidRDefault="004439F1" w:rsidP="004439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II. Цель и основные задачи ОКДН</w:t>
      </w:r>
    </w:p>
    <w:p w:rsidR="004439F1" w:rsidRDefault="004439F1" w:rsidP="004439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ОКДН создается с целью оказания содействия КДН и ЗП в работе по предупреждению безнадзорности, правонарушений несовершеннолетних, проведению индивидуальной профилактической работы с несовершеннолетними и семьями, находящимися в социально опасном положении, в поселении.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Основными задачами ОКДН являются: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выявление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предупреждение правонарушений, алкоголизма, наркомании и других негативных явлений в среде несовершеннолетних в поселении;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выявление и предупреждение фактов жестокого обращения с детьми в поселении;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оказание помощи КДН и ЗП в организации работы по профилактике безнадзорности и правонарушений несовершеннолетних;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информирование КДН и ЗП по вопросам, касающимся положения детей в поселении.</w:t>
      </w: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III. Полномочия ОКДН</w:t>
      </w: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ОКДН осуществляет следующие полномочия: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принимает участие в организации и проведении мероприятий по профилактике безнадзорности и правонарушений несовершеннолетних в поселении;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участвует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 участвует в проведении рейдов по выявлению безнадзорных, беспризорных детей, несовершеннолетних и семей, находящихся в социально опасном положении, а также несовершеннолетних, систематически пропускающих учебные занятия;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4) участвует в рейдах по выявлению фактов продажи несовершеннолетним алкогольной продукции и табачных изделий;</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осуществляет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организацией досуга несовершеннолетних по месту жительства, за состоянием </w:t>
      </w:r>
      <w:proofErr w:type="spellStart"/>
      <w:r>
        <w:rPr>
          <w:rFonts w:ascii="Times New Roman" w:eastAsia="Times New Roman" w:hAnsi="Times New Roman" w:cs="Times New Roman"/>
          <w:sz w:val="28"/>
          <w:szCs w:val="28"/>
        </w:rPr>
        <w:t>воспитательно</w:t>
      </w:r>
      <w:proofErr w:type="spellEnd"/>
      <w:r>
        <w:rPr>
          <w:rFonts w:ascii="Times New Roman" w:eastAsia="Times New Roman" w:hAnsi="Times New Roman" w:cs="Times New Roman"/>
          <w:sz w:val="28"/>
          <w:szCs w:val="28"/>
        </w:rPr>
        <w:t>-профилактической работы с несовершеннолетними в общеобразовательных, культурно-просветительных учреждениях, в учреждениях начального профессионального образования;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6) заслушивает на своих заседаниях родителей или иных законных представителей, не занимающихся воспитанием детей, а также несовершеннолетних, склонных к бродяжничеству, систематически пропускающих занятия в образовательных учреждениях;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7) информирует КДН и ЗП о выявленных фактах нарушения прав и законных интересов несовершеннолетних;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8) по мере выявления заполняют «сигнальную карту» Информационной системы «Учет и мониторинг семей и несовершеннолетних, находящихся в социально опасном положении;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9) исполняет поручения КДН и ЗП;</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взаимодействует и привлекает к своей работе общественные организации, партии, движения, религиозные организации, педагогические и родительские коллективы по вопросам профилактики безнадзорности и правонарушений несовершеннолетних.</w:t>
      </w: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pStyle w:val="a3"/>
        <w:numPr>
          <w:ilvl w:val="0"/>
          <w:numId w:val="3"/>
        </w:num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образования ОКДН</w:t>
      </w:r>
    </w:p>
    <w:p w:rsidR="004439F1" w:rsidRDefault="004439F1" w:rsidP="004439F1">
      <w:pPr>
        <w:spacing w:after="0" w:line="240" w:lineRule="auto"/>
        <w:ind w:left="426"/>
        <w:jc w:val="both"/>
        <w:rPr>
          <w:rFonts w:ascii="Times New Roman" w:eastAsia="Times New Roman" w:hAnsi="Times New Roman" w:cs="Times New Roman"/>
          <w:sz w:val="28"/>
          <w:szCs w:val="28"/>
        </w:rPr>
      </w:pP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11. ОКДН образуется по решению Главы поселения.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12. Деятельность ОКДН осуществляется на общественных началах.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13. Положение об ОКДН, её численный и персональный состав утверждаются Главой поселения.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14. В состав ОКДН входят председатель ОКДН - Глава поселения, секретарь ОКДН и иные члены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15. В состав ОКДН входят представители органов местного самоуправления, депутаты Совета сельского поселения, представители образовательных организаций, учреждений культуры, учреждений здравоохранения, общественных организаций, сотрудники органов внутренних дел, члены родительских комитетов и иные граждане, имеющие опыт работы с несовершеннолетними.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16.Численный состав ОКДН должен быть не менее 5 человек.</w:t>
      </w: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pStyle w:val="a3"/>
        <w:numPr>
          <w:ilvl w:val="0"/>
          <w:numId w:val="3"/>
        </w:num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работы ОКДН</w:t>
      </w:r>
    </w:p>
    <w:p w:rsidR="004439F1" w:rsidRDefault="004439F1" w:rsidP="004439F1">
      <w:pPr>
        <w:spacing w:after="0" w:line="240" w:lineRule="auto"/>
        <w:ind w:left="360"/>
        <w:jc w:val="both"/>
        <w:rPr>
          <w:rFonts w:ascii="Times New Roman" w:eastAsia="Times New Roman" w:hAnsi="Times New Roman" w:cs="Times New Roman"/>
          <w:sz w:val="28"/>
          <w:szCs w:val="28"/>
        </w:rPr>
      </w:pP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ОКДН оказывает помощь КДН и ЗП в осуществлении индивидуальных профилактических мероприятий, проводимых в поселении, в отношении несовершеннолетних:</w:t>
      </w:r>
    </w:p>
    <w:p w:rsidR="004439F1" w:rsidRDefault="004439F1" w:rsidP="004439F1">
      <w:pPr>
        <w:spacing w:after="0" w:line="240" w:lineRule="auto"/>
        <w:ind w:firstLine="42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 освобожденных из мест лишения свободы; осужденных условно или к мерам наказания, не связанным с лишением свободы; совершивших преступление, но освобожденных от уголовной ответственности в связи с применением мер общественного либо административного воздействия или вследствие амнистии; привлекаемых к уголовной ответственности; совершивших общественно опасное деяние до достижения возраста, с которого наступает уголовная ответственность;</w:t>
      </w:r>
      <w:proofErr w:type="gramEnd"/>
      <w:r>
        <w:rPr>
          <w:rFonts w:ascii="Times New Roman" w:eastAsia="Times New Roman" w:hAnsi="Times New Roman" w:cs="Times New Roman"/>
          <w:sz w:val="28"/>
          <w:szCs w:val="28"/>
        </w:rPr>
        <w:t xml:space="preserve"> вернувшихся из специальных общеобразовательных учреждений закрытого типа (спецшкол, </w:t>
      </w:r>
      <w:proofErr w:type="gramStart"/>
      <w:r>
        <w:rPr>
          <w:rFonts w:ascii="Times New Roman" w:eastAsia="Times New Roman" w:hAnsi="Times New Roman" w:cs="Times New Roman"/>
          <w:sz w:val="28"/>
          <w:szCs w:val="28"/>
        </w:rPr>
        <w:t>спец</w:t>
      </w:r>
      <w:proofErr w:type="gramEnd"/>
      <w:r>
        <w:rPr>
          <w:rFonts w:ascii="Times New Roman" w:eastAsia="Times New Roman" w:hAnsi="Times New Roman" w:cs="Times New Roman"/>
          <w:sz w:val="28"/>
          <w:szCs w:val="28"/>
        </w:rPr>
        <w:t xml:space="preserve"> ПТУ);  </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proofErr w:type="gramStart"/>
      <w:r>
        <w:rPr>
          <w:rFonts w:ascii="Times New Roman" w:eastAsia="Times New Roman" w:hAnsi="Times New Roman" w:cs="Times New Roman"/>
          <w:sz w:val="28"/>
          <w:szCs w:val="28"/>
        </w:rPr>
        <w:t>совершивших</w:t>
      </w:r>
      <w:proofErr w:type="gramEnd"/>
      <w:r>
        <w:rPr>
          <w:rFonts w:ascii="Times New Roman" w:eastAsia="Times New Roman" w:hAnsi="Times New Roman" w:cs="Times New Roman"/>
          <w:sz w:val="28"/>
          <w:szCs w:val="28"/>
        </w:rPr>
        <w:t xml:space="preserve"> административное правонарушение, систематически употребляющих спиртные напитки, наркотические и токсические вещества;</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3) самовольно уходящих из семьи в возрасте до 16 лет или самовольно уходящих из специальных учебно-воспитательных учреждений;</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gramStart"/>
      <w:r>
        <w:rPr>
          <w:rFonts w:ascii="Times New Roman" w:eastAsia="Times New Roman" w:hAnsi="Times New Roman" w:cs="Times New Roman"/>
          <w:sz w:val="28"/>
          <w:szCs w:val="28"/>
        </w:rPr>
        <w:t>совершивших</w:t>
      </w:r>
      <w:proofErr w:type="gramEnd"/>
      <w:r>
        <w:rPr>
          <w:rFonts w:ascii="Times New Roman" w:eastAsia="Times New Roman" w:hAnsi="Times New Roman" w:cs="Times New Roman"/>
          <w:sz w:val="28"/>
          <w:szCs w:val="28"/>
        </w:rPr>
        <w:t xml:space="preserve"> проступки противоправной направленности, но не попадающих под нормы уголовного или административного законодательства;</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5) систематически пропускающих занятия в образовательных учреждениях;</w:t>
      </w:r>
      <w:proofErr w:type="gramEnd"/>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воспитывающихся в семьях, где мать (отец) имеют отсрочку отбывания наказания в порядке ст. 82 УК РФ;</w:t>
      </w:r>
    </w:p>
    <w:p w:rsidR="004439F1" w:rsidRDefault="004439F1" w:rsidP="004439F1">
      <w:pPr>
        <w:spacing w:after="0" w:line="240" w:lineRule="auto"/>
        <w:ind w:firstLine="42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7) выявленных в местах, запрещенных для посещения детьми, а также в местах, запрещенных для посещения детьми в ночное время.</w:t>
      </w:r>
      <w:proofErr w:type="gramEnd"/>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18. Заслушивает на своих заседаниях: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 родителей или иных законных представителей несовершеннолетних, перечисленных в п. 17 Положения.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Вносит предложения в КДН и ЗП:</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 организации летнего отдыха, досуга несовершеннолетних;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по проведению индивидуальной профилактической работы с несовершеннолетними;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 устранению причин и условий, способствующих безнадзорности и антиобщественному поведению несовершеннолетних.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Организовывает и проводит рейды в семьи, находящиеся в социально опасном положении.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Составляет акты обследования семей, находящихся в социально опасном положении, для передачи в КДН и ЗП.</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22.Участвует в рейдах, организованных уголовно-исполнительными инспекциями, по проверке несовершеннолетних осужденных без изоляции от общества, а также осужденных с отсрочкой отбывания наказания в порядке ст.82 УК РФ по месту их жительства и в общественных местах.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Ведет социальные паспорта семей несовершеннолетних, перечисленных в п.17 Положения, и семей, находящихся на ранней стадии семейного неблагополучия.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Принимает участие в работе по пропаганде правовых знаний среди несовершеннолетних и родителей или иных законных представителей.</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Проводит информационно - разъяснительную работу с населением поселения (наглядная агитация, СМИ).</w:t>
      </w:r>
    </w:p>
    <w:p w:rsidR="004439F1" w:rsidRDefault="004439F1" w:rsidP="004439F1">
      <w:pPr>
        <w:spacing w:after="0" w:line="240" w:lineRule="auto"/>
        <w:jc w:val="both"/>
        <w:rPr>
          <w:rFonts w:ascii="Times New Roman" w:eastAsia="Times New Roman" w:hAnsi="Times New Roman" w:cs="Times New Roman"/>
          <w:sz w:val="28"/>
          <w:szCs w:val="28"/>
        </w:rPr>
      </w:pPr>
    </w:p>
    <w:p w:rsidR="004439F1" w:rsidRDefault="004439F1" w:rsidP="004439F1">
      <w:pPr>
        <w:pStyle w:val="a3"/>
        <w:numPr>
          <w:ilvl w:val="0"/>
          <w:numId w:val="3"/>
        </w:num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деятельности ОКДН</w:t>
      </w:r>
    </w:p>
    <w:p w:rsidR="004439F1" w:rsidRDefault="004439F1" w:rsidP="004439F1">
      <w:pPr>
        <w:spacing w:after="0" w:line="240" w:lineRule="auto"/>
        <w:ind w:left="426"/>
        <w:jc w:val="both"/>
        <w:rPr>
          <w:rFonts w:ascii="Times New Roman" w:eastAsia="Times New Roman" w:hAnsi="Times New Roman" w:cs="Times New Roman"/>
          <w:sz w:val="28"/>
          <w:szCs w:val="28"/>
        </w:rPr>
      </w:pP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Деятельность ОКДН планируется на год.</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План работы на год, утвержденный председателем ОКДН, направляется в КДН и ЗП.</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Заседания ОКДН проводятся по мере необходимости, но не реже одного раза в месяц.</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 На заседания могут приглашаться другие лица, не являющиеся членами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Заседание ОКДН правомочно, если на нём присутствует не менее половины от общего числа членов. Решение ОКДН по рассматриваемым вопросам принимается простым большинством голосов от общего числа присутствующих на заседании членов комиссии. Член ОКДН, не согласный с решением комиссии, вправе приложить к решению ОКДН особое мнение в письменном виде.</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Повестка дня заседания ОКДН определяется председателем не позднее, чем за 3 дня до начала заседания. В повестке дня заседания ОКДН должны быть указаны:</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номер вопроса;</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наименование вопроса;</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кем инициирован вопрос.</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Члены ОКДН обязаны присутствовать на заседании комиссии. О невозможности присутствовать на заседании комиссии по уважительной причине член ОКДН заблаговременно информирует председателя ОКДН с указанием причины отсутствия.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33.Заседание проводит председатель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34.Протокол заседания ОКДН составляется на основании записей (стенограммы), произведенных во время заседания, подготовленных тезисов докладов и выступлений, справок и других материалов.</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35.Записи во время заседаний ОКДН, сбор материалов и подготовка текста протокола возлагаются на секретаря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36.В протоколе должны быть указаны:</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дата и место проведения заседания;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состав присутствующих членов ОКДН, приглашённых лиц;</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содержание рассматриваемых материалов;</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фамилия, имя и отчество лица, в отношении которого рассматриваются материалы, число, месяц, год и место рождения, место его жительства, место работы или учебы, а также иные сведения, имеющие значение для рассмотрения материалов;</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сведения о явке лиц, участвующих в заседании, разъяснении им их прав и обязанностей;</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сведения об извещении отсутствующих лиц в установленном порядке;</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справки, выступления, аналитические материалы;</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сведения о принятии на заседании ОКДН решении с указанием лиц, ответственных за исполнение и сроков исполнения.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Решения ОКДН являются итоговым документом, оформляются письменно и подписываются председателем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Решения ОКДН направляются в КДН и ЗП МО, соответствующие органы, учреждения, общественные организации для принятия мер.</w:t>
      </w:r>
    </w:p>
    <w:p w:rsidR="004439F1" w:rsidRDefault="004439F1" w:rsidP="004439F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pStyle w:val="a3"/>
        <w:numPr>
          <w:ilvl w:val="0"/>
          <w:numId w:val="3"/>
        </w:num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Полномочия председателя ОКДН, секретаря ОКДН, </w:t>
      </w:r>
    </w:p>
    <w:p w:rsidR="004439F1" w:rsidRDefault="004439F1" w:rsidP="004439F1">
      <w:pPr>
        <w:pStyle w:val="a3"/>
        <w:numPr>
          <w:ilvl w:val="0"/>
          <w:numId w:val="3"/>
        </w:num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иных членов ОКДН</w:t>
      </w:r>
    </w:p>
    <w:p w:rsidR="004439F1" w:rsidRDefault="004439F1" w:rsidP="004439F1">
      <w:pPr>
        <w:spacing w:after="0" w:line="240" w:lineRule="auto"/>
        <w:ind w:left="426"/>
        <w:jc w:val="both"/>
        <w:rPr>
          <w:rFonts w:ascii="Times New Roman" w:eastAsia="Times New Roman" w:hAnsi="Times New Roman" w:cs="Times New Roman"/>
          <w:sz w:val="28"/>
          <w:szCs w:val="28"/>
        </w:rPr>
      </w:pP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 Председатель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руководит деятельностью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принимает участие в заседании ОКДН с правом решающего голоса;</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распределяет обязанности между членами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определяет дату проведения заседания;</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утверждает повестку заседания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председательствует на заседании ОКДН, либо поручает </w:t>
      </w:r>
      <w:proofErr w:type="spellStart"/>
      <w:r>
        <w:rPr>
          <w:rFonts w:ascii="Times New Roman" w:eastAsia="Times New Roman" w:hAnsi="Times New Roman" w:cs="Times New Roman"/>
          <w:sz w:val="28"/>
          <w:szCs w:val="28"/>
        </w:rPr>
        <w:t>ведениезаседания</w:t>
      </w:r>
      <w:proofErr w:type="spellEnd"/>
      <w:r>
        <w:rPr>
          <w:rFonts w:ascii="Times New Roman" w:eastAsia="Times New Roman" w:hAnsi="Times New Roman" w:cs="Times New Roman"/>
          <w:sz w:val="28"/>
          <w:szCs w:val="28"/>
        </w:rPr>
        <w:t xml:space="preserve"> члену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утверждает план работы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контролирует исполнение плана работы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подписывает решения, принятые на заседаниях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решает иные вопросы, предусмотренные настоящим Положением.</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Секретарь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формирует повестку заседания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принимает участие в заседании ОКДН с правом решающего голоса;</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организует планирование текущей работы ОКДН, составление планов по профилактике безнадзорности и правонарушений несовершеннолетних;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ведет делопроизводство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организует информационный обмен с органами, учреждениями, общественными организациями по вопросам деятельности ОКДН и вопросам защиты прав и законных интересов несовершеннолетних, проживающих в поселении;</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обеспечивает ежемесячное информирование КДН и ЗП МО о результатах проведенной ОКДН работы;</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оказывает содействие ответственному секретарю КДН и ЗП МО в организации выездного заседания КДН и ЗП МО, проводимого на территории подведомственности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оповещает членов ОКДН о дате заседания, рассматриваемых вопросах;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обеспечивает приглашение граждан по рассматриваемым вопросам;</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организует оперативную работу по выявлению несовершеннолетних и семей, находящихся в социально опасном положении, выявлению причин и условий безнадзорности, правонарушений несовершеннолетних;</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осуществляет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принятых решений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Члены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исполняют поручения председателя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вносят свои предложения по включению вопросов в повестку дня заседаний ОКДН;</w:t>
      </w:r>
    </w:p>
    <w:p w:rsidR="004439F1" w:rsidRDefault="004439F1" w:rsidP="004439F1">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принимают участие в заседании ОКДН с правом решающего голоса;</w:t>
      </w:r>
    </w:p>
    <w:p w:rsidR="004439F1" w:rsidRDefault="004439F1" w:rsidP="004439F1">
      <w:pPr>
        <w:spacing w:after="0" w:line="240" w:lineRule="auto"/>
        <w:ind w:firstLine="426"/>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 принимают участие в организации и проведении профилактических мероприятий в поселении, в том числе совместно с инспектором ПДН, участковым уполномоченным, закрепленным за данным административным участком, участвуют в рейдах по выявлению детей в местах, запрещенных для посещения детьми, а также в местах, запрещенных для посещения детьми в ночное время без сопровождения родителей или иных законных представителей.</w:t>
      </w:r>
      <w:proofErr w:type="gramEnd"/>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C4486D">
      <w:pPr>
        <w:spacing w:after="0" w:line="240" w:lineRule="auto"/>
        <w:rPr>
          <w:rFonts w:ascii="Times New Roman" w:eastAsia="Times New Roman" w:hAnsi="Times New Roman" w:cs="Times New Roman"/>
          <w:sz w:val="28"/>
          <w:szCs w:val="28"/>
        </w:rPr>
      </w:pPr>
      <w:bookmarkStart w:id="0" w:name="_GoBack"/>
      <w:bookmarkEnd w:id="0"/>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jc w:val="right"/>
        <w:rPr>
          <w:rFonts w:ascii="Times New Roman" w:eastAsia="Times New Roman" w:hAnsi="Times New Roman" w:cs="Times New Roman"/>
          <w:sz w:val="28"/>
          <w:szCs w:val="28"/>
        </w:rPr>
      </w:pPr>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 2 </w:t>
      </w:r>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к постановлению</w:t>
      </w:r>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главы  </w:t>
      </w:r>
      <w:proofErr w:type="spellStart"/>
      <w:r>
        <w:rPr>
          <w:rFonts w:ascii="Times New Roman" w:eastAsia="Times New Roman" w:hAnsi="Times New Roman" w:cs="Times New Roman"/>
          <w:sz w:val="28"/>
          <w:szCs w:val="28"/>
        </w:rPr>
        <w:t>Большецильнинского</w:t>
      </w:r>
      <w:proofErr w:type="spellEnd"/>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сельского поселения</w:t>
      </w:r>
    </w:p>
    <w:p w:rsidR="004439F1" w:rsidRDefault="004439F1" w:rsidP="004439F1">
      <w:pPr>
        <w:spacing w:after="0" w:line="240" w:lineRule="auto"/>
        <w:ind w:left="6096"/>
        <w:rPr>
          <w:rFonts w:ascii="Times New Roman" w:eastAsia="Times New Roman" w:hAnsi="Times New Roman" w:cs="Times New Roman"/>
          <w:sz w:val="28"/>
          <w:szCs w:val="28"/>
        </w:rPr>
      </w:pPr>
      <w:r>
        <w:rPr>
          <w:rFonts w:ascii="Times New Roman" w:eastAsia="Times New Roman" w:hAnsi="Times New Roman" w:cs="Times New Roman"/>
          <w:sz w:val="28"/>
          <w:szCs w:val="28"/>
        </w:rPr>
        <w:t>от  20.03.2015 г. №3</w:t>
      </w:r>
    </w:p>
    <w:p w:rsidR="004439F1" w:rsidRDefault="004439F1" w:rsidP="004439F1">
      <w:pPr>
        <w:spacing w:after="0" w:line="240" w:lineRule="auto"/>
        <w:ind w:left="6096"/>
        <w:rPr>
          <w:rFonts w:ascii="Times New Roman" w:eastAsia="Times New Roman" w:hAnsi="Times New Roman" w:cs="Times New Roman"/>
          <w:sz w:val="28"/>
          <w:szCs w:val="28"/>
        </w:rPr>
      </w:pPr>
    </w:p>
    <w:p w:rsidR="004439F1" w:rsidRDefault="004439F1" w:rsidP="004439F1">
      <w:pPr>
        <w:spacing w:after="0" w:line="240" w:lineRule="auto"/>
        <w:jc w:val="center"/>
        <w:rPr>
          <w:rFonts w:ascii="Times New Roman" w:eastAsia="Times New Roman" w:hAnsi="Times New Roman" w:cs="Times New Roman"/>
          <w:sz w:val="28"/>
          <w:szCs w:val="28"/>
        </w:rPr>
      </w:pP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 </w:t>
      </w: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общественной комиссии по делам несовершеннолетних  </w:t>
      </w:r>
      <w:proofErr w:type="spellStart"/>
      <w:r>
        <w:rPr>
          <w:rFonts w:ascii="Times New Roman" w:eastAsia="Times New Roman" w:hAnsi="Times New Roman" w:cs="Times New Roman"/>
          <w:sz w:val="28"/>
          <w:szCs w:val="28"/>
        </w:rPr>
        <w:t>Большецильнинского</w:t>
      </w:r>
      <w:proofErr w:type="spellEnd"/>
      <w:r>
        <w:rPr>
          <w:rFonts w:ascii="Times New Roman" w:eastAsia="Times New Roman" w:hAnsi="Times New Roman" w:cs="Times New Roman"/>
          <w:sz w:val="28"/>
          <w:szCs w:val="28"/>
        </w:rPr>
        <w:t xml:space="preserve"> сельского поселения</w:t>
      </w:r>
    </w:p>
    <w:p w:rsidR="004439F1" w:rsidRDefault="004439F1" w:rsidP="004439F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(образец)</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комиссии:</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Большецильнинского</w:t>
      </w:r>
      <w:proofErr w:type="spellEnd"/>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Ф.С.Халиуллов</w:t>
      </w:r>
      <w:proofErr w:type="spellEnd"/>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Секретарь комиссии:         </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директора</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школы по воспитательной   </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работе                                             </w:t>
      </w:r>
      <w:proofErr w:type="spellStart"/>
      <w:r>
        <w:rPr>
          <w:rFonts w:ascii="Times New Roman" w:eastAsia="Times New Roman" w:hAnsi="Times New Roman" w:cs="Times New Roman"/>
          <w:sz w:val="28"/>
          <w:szCs w:val="28"/>
        </w:rPr>
        <w:t>Г.Р.Бикчурова</w:t>
      </w:r>
      <w:proofErr w:type="spellEnd"/>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комиссии:               </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Социальный педагог</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школы                                        </w:t>
      </w:r>
      <w:proofErr w:type="spellStart"/>
      <w:r>
        <w:rPr>
          <w:rFonts w:ascii="Times New Roman" w:eastAsia="Times New Roman" w:hAnsi="Times New Roman" w:cs="Times New Roman"/>
          <w:sz w:val="28"/>
          <w:szCs w:val="28"/>
        </w:rPr>
        <w:t>Г.А.Хаярова</w:t>
      </w:r>
      <w:proofErr w:type="spellEnd"/>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Участковый                               </w:t>
      </w:r>
      <w:proofErr w:type="spellStart"/>
      <w:r>
        <w:rPr>
          <w:rFonts w:ascii="Times New Roman" w:eastAsia="Times New Roman" w:hAnsi="Times New Roman" w:cs="Times New Roman"/>
          <w:sz w:val="28"/>
          <w:szCs w:val="28"/>
        </w:rPr>
        <w:t>В.И.Шумилов</w:t>
      </w:r>
      <w:proofErr w:type="spellEnd"/>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w:t>
      </w:r>
    </w:p>
    <w:p w:rsidR="004439F1" w:rsidRDefault="004439F1" w:rsidP="004439F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ветеранов                                   </w:t>
      </w:r>
      <w:proofErr w:type="spellStart"/>
      <w:r>
        <w:rPr>
          <w:rFonts w:ascii="Times New Roman" w:eastAsia="Times New Roman" w:hAnsi="Times New Roman" w:cs="Times New Roman"/>
          <w:sz w:val="28"/>
          <w:szCs w:val="28"/>
        </w:rPr>
        <w:t>И.И.Салахов</w:t>
      </w:r>
      <w:proofErr w:type="spellEnd"/>
    </w:p>
    <w:p w:rsidR="004439F1" w:rsidRDefault="004439F1" w:rsidP="004439F1">
      <w:pPr>
        <w:spacing w:after="0" w:line="240" w:lineRule="auto"/>
        <w:rPr>
          <w:rFonts w:ascii="Times New Roman" w:hAnsi="Times New Roman" w:cs="Times New Roman"/>
          <w:sz w:val="28"/>
          <w:szCs w:val="28"/>
        </w:rPr>
      </w:pPr>
    </w:p>
    <w:p w:rsidR="003607CE" w:rsidRDefault="003607CE"/>
    <w:sectPr w:rsidR="00360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0F5"/>
    <w:multiLevelType w:val="hybridMultilevel"/>
    <w:tmpl w:val="874023FE"/>
    <w:lvl w:ilvl="0" w:tplc="EFE6F9F4">
      <w:start w:val="4"/>
      <w:numFmt w:val="upperRoman"/>
      <w:lvlText w:val="%1."/>
      <w:lvlJc w:val="left"/>
      <w:pPr>
        <w:ind w:left="114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B15F41"/>
    <w:multiLevelType w:val="multilevel"/>
    <w:tmpl w:val="F7B6C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8DA6AEC"/>
    <w:multiLevelType w:val="multilevel"/>
    <w:tmpl w:val="4BB27588"/>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E0"/>
    <w:rsid w:val="003607CE"/>
    <w:rsid w:val="004439F1"/>
    <w:rsid w:val="00C4486D"/>
    <w:rsid w:val="00E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F1"/>
    <w:pPr>
      <w:ind w:left="720"/>
      <w:contextualSpacing/>
    </w:pPr>
  </w:style>
  <w:style w:type="character" w:styleId="a4">
    <w:name w:val="Hyperlink"/>
    <w:basedOn w:val="a0"/>
    <w:uiPriority w:val="99"/>
    <w:semiHidden/>
    <w:unhideWhenUsed/>
    <w:rsid w:val="004439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F1"/>
    <w:pPr>
      <w:ind w:left="720"/>
      <w:contextualSpacing/>
    </w:pPr>
  </w:style>
  <w:style w:type="character" w:styleId="a4">
    <w:name w:val="Hyperlink"/>
    <w:basedOn w:val="a0"/>
    <w:uiPriority w:val="99"/>
    <w:semiHidden/>
    <w:unhideWhenUsed/>
    <w:rsid w:val="00443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13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08B2A62607B13801EFBC3348C2AEA51EA6129B33AE4584F2E44C9D058D11C4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B2A62607B13801EFBC3348C2AEA51EA6129B33AE4584F2E44C9D058D11C4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2915</Words>
  <Characters>16621</Characters>
  <Application>Microsoft Office Word</Application>
  <DocSecurity>0</DocSecurity>
  <Lines>138</Lines>
  <Paragraphs>38</Paragraphs>
  <ScaleCrop>false</ScaleCrop>
  <Company>Большецильнинское СП</Company>
  <LinksUpToDate>false</LinksUpToDate>
  <CharactersWithSpaces>19498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dcterms:created xsi:type="dcterms:W3CDTF">2015-03-30T12:39:00Z</dcterms:created>
  <dcterms:modified xsi:type="dcterms:W3CDTF">2015-03-30T12:41:00Z</dcterms:modified>
</cp:coreProperties>
</file>