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 Республики Татарстан</w:t>
      </w:r>
    </w:p>
    <w:p w:rsidR="000C03F4" w:rsidRDefault="000C03F4" w:rsidP="000C03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0C03F4" w:rsidRDefault="000C03F4" w:rsidP="000C03F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 июня 2015 года                                                                       №55/1 </w:t>
      </w:r>
    </w:p>
    <w:p w:rsidR="000C03F4" w:rsidRDefault="000C03F4" w:rsidP="000C03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 Республики Татарстан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третьего созыва</w:t>
      </w: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 статьи 10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Избирательного кодекса Республики Татарстан, пунктом 4 статьи 12 Устава муниципального образования «Большецильнинское сельское поселение Дрожжановского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Совет Большецильнинского сельского поселения Дрожжановского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РЕШИЛ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C03F4" w:rsidRDefault="000C03F4" w:rsidP="000C03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Назначить выборы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третьего созыва на 13 сентября 2015 года.</w:t>
      </w:r>
    </w:p>
    <w:p w:rsidR="000C03F4" w:rsidRDefault="000C03F4" w:rsidP="000C03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як» не позднее чем через пять дней со дня 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Дрожжановского муниципального района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http://drogganoye.tatar.ru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03F4" w:rsidRDefault="000C03F4" w:rsidP="000C03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03F4" w:rsidRDefault="000C03F4" w:rsidP="000C03F4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</w:t>
      </w:r>
    </w:p>
    <w:p w:rsidR="000C03F4" w:rsidRDefault="000C03F4" w:rsidP="000C03F4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09770C" w:rsidRDefault="000C03F4" w:rsidP="000C03F4"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8"/>
          <w:szCs w:val="28"/>
        </w:rPr>
        <w:t>Ф.С.Халиуллов</w:t>
      </w:r>
      <w:proofErr w:type="spellEnd"/>
    </w:p>
    <w:sectPr w:rsidR="0009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75"/>
    <w:rsid w:val="0009770C"/>
    <w:rsid w:val="000C03F4"/>
    <w:rsid w:val="008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Большецильнинское СП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2015-06-25T06:37:00Z</dcterms:created>
  <dcterms:modified xsi:type="dcterms:W3CDTF">2015-06-25T06:37:00Z</dcterms:modified>
</cp:coreProperties>
</file>