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54" w:rsidRPr="00A40154" w:rsidRDefault="00A40154" w:rsidP="00A4015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u w:val="single"/>
        </w:rPr>
      </w:pP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 xml:space="preserve">Исполнительный комитет                </w:t>
      </w:r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</w:t>
      </w: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>Татарстан Республикасы</w:t>
      </w:r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</w:p>
    <w:p w:rsidR="00A40154" w:rsidRPr="00A40154" w:rsidRDefault="00A40154" w:rsidP="00A40154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 w:rsidRPr="00A40154">
        <w:rPr>
          <w:rFonts w:ascii="Times New Roman" w:hAnsi="Times New Roman"/>
          <w:b/>
          <w:sz w:val="24"/>
          <w:szCs w:val="24"/>
          <w:lang w:eastAsia="ru-RU"/>
        </w:rPr>
        <w:t>Большецильнинского</w:t>
      </w:r>
      <w:proofErr w:type="spellEnd"/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          </w:t>
      </w: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>Чүпрәле муниципаль районы</w:t>
      </w:r>
    </w:p>
    <w:p w:rsidR="00A40154" w:rsidRPr="00A40154" w:rsidRDefault="00A40154" w:rsidP="00A40154">
      <w:pPr>
        <w:keepNext/>
        <w:spacing w:after="0" w:line="240" w:lineRule="auto"/>
        <w:ind w:left="-1560"/>
        <w:outlineLvl w:val="0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40154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proofErr w:type="gramStart"/>
      <w:r w:rsidRPr="00A40154">
        <w:rPr>
          <w:rFonts w:ascii="Times New Roman" w:hAnsi="Times New Roman"/>
          <w:b/>
          <w:sz w:val="24"/>
          <w:szCs w:val="24"/>
          <w:lang w:eastAsia="ru-RU"/>
        </w:rPr>
        <w:t>Дрожжановского  муниципального</w:t>
      </w:r>
      <w:proofErr w:type="gramEnd"/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района             </w:t>
      </w: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>Зур Чынлы авыл җирлеге</w:t>
      </w:r>
    </w:p>
    <w:p w:rsidR="00A40154" w:rsidRPr="00A40154" w:rsidRDefault="00A40154" w:rsidP="00A40154">
      <w:pPr>
        <w:keepNext/>
        <w:spacing w:after="0" w:line="240" w:lineRule="auto"/>
        <w:ind w:left="-1560"/>
        <w:outlineLvl w:val="0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Республики Татарстан                                  </w:t>
      </w: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 xml:space="preserve">                Башкарма комитеты</w:t>
      </w:r>
    </w:p>
    <w:p w:rsidR="00A40154" w:rsidRPr="00A40154" w:rsidRDefault="00A40154" w:rsidP="00A40154">
      <w:pPr>
        <w:keepNext/>
        <w:spacing w:after="0" w:line="240" w:lineRule="auto"/>
        <w:ind w:left="-156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40154" w:rsidRPr="00A40154" w:rsidRDefault="00A40154" w:rsidP="00A40154">
      <w:pPr>
        <w:spacing w:after="200" w:line="276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40154">
        <w:rPr>
          <w:rFonts w:ascii="Times New Roman" w:hAnsi="Times New Roman"/>
          <w:sz w:val="24"/>
          <w:szCs w:val="24"/>
          <w:lang w:eastAsia="ru-RU"/>
        </w:rPr>
        <w:t xml:space="preserve">422461, Республика </w:t>
      </w:r>
      <w:proofErr w:type="gramStart"/>
      <w:r w:rsidRPr="00A40154">
        <w:rPr>
          <w:rFonts w:ascii="Times New Roman" w:hAnsi="Times New Roman"/>
          <w:sz w:val="24"/>
          <w:szCs w:val="24"/>
          <w:lang w:eastAsia="ru-RU"/>
        </w:rPr>
        <w:t>Татарстан,  Дрожжановский</w:t>
      </w:r>
      <w:proofErr w:type="gramEnd"/>
      <w:r w:rsidRPr="00A40154">
        <w:rPr>
          <w:rFonts w:ascii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 w:rsidRPr="00A40154">
        <w:rPr>
          <w:rFonts w:ascii="Times New Roman" w:hAnsi="Times New Roman"/>
          <w:sz w:val="24"/>
          <w:szCs w:val="24"/>
          <w:lang w:eastAsia="ru-RU"/>
        </w:rPr>
        <w:t>с.Большая</w:t>
      </w:r>
      <w:proofErr w:type="spellEnd"/>
      <w:r w:rsidRPr="00A40154">
        <w:rPr>
          <w:rFonts w:ascii="Times New Roman" w:hAnsi="Times New Roman"/>
          <w:sz w:val="24"/>
          <w:szCs w:val="24"/>
          <w:lang w:eastAsia="ru-RU"/>
        </w:rPr>
        <w:t xml:space="preserve"> Цильна,                        </w:t>
      </w:r>
      <w:proofErr w:type="spellStart"/>
      <w:r w:rsidRPr="00A40154">
        <w:rPr>
          <w:rFonts w:ascii="Times New Roman" w:hAnsi="Times New Roman"/>
          <w:sz w:val="24"/>
          <w:szCs w:val="24"/>
          <w:lang w:eastAsia="ru-RU"/>
        </w:rPr>
        <w:t>ул.Советская</w:t>
      </w:r>
      <w:proofErr w:type="spellEnd"/>
      <w:r w:rsidRPr="00A40154">
        <w:rPr>
          <w:rFonts w:ascii="Times New Roman" w:hAnsi="Times New Roman"/>
          <w:sz w:val="24"/>
          <w:szCs w:val="24"/>
          <w:lang w:eastAsia="ru-RU"/>
        </w:rPr>
        <w:t xml:space="preserve">, 13  тел.(84375)38-6-16,факс 38-6-35                    </w:t>
      </w:r>
      <w:hyperlink r:id="rId6" w:history="1">
        <w:r w:rsidRPr="00A40154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Bcel.Drz@tatar.ru</w:t>
        </w:r>
      </w:hyperlink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A40154" w:rsidRPr="00A40154" w:rsidTr="00604EEC">
        <w:trPr>
          <w:trHeight w:val="156"/>
        </w:trPr>
        <w:tc>
          <w:tcPr>
            <w:tcW w:w="9641" w:type="dxa"/>
            <w:hideMark/>
          </w:tcPr>
          <w:p w:rsidR="00A40154" w:rsidRPr="00A40154" w:rsidRDefault="00A40154" w:rsidP="00A4015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01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</w:tbl>
    <w:p w:rsidR="00A40154" w:rsidRDefault="00A40154" w:rsidP="005E562C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5E562C" w:rsidRPr="005E562C" w:rsidRDefault="005E562C" w:rsidP="005E562C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A40154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5E562C">
        <w:rPr>
          <w:rFonts w:ascii="Times New Roman" w:hAnsi="Times New Roman"/>
          <w:b/>
          <w:sz w:val="28"/>
          <w:szCs w:val="28"/>
        </w:rPr>
        <w:t>ПОСТАНОВЛЕНИЕ                                                          КАРАР</w:t>
      </w:r>
    </w:p>
    <w:p w:rsidR="005E562C" w:rsidRPr="005E562C" w:rsidRDefault="005E562C" w:rsidP="005E562C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/>
          <w:color w:val="DB5353"/>
          <w:sz w:val="28"/>
          <w:szCs w:val="28"/>
          <w:u w:val="single"/>
          <w:lang w:val="tt-RU" w:eastAsia="ru-RU"/>
        </w:rPr>
      </w:pPr>
    </w:p>
    <w:p w:rsidR="005E562C" w:rsidRPr="005E562C" w:rsidRDefault="00591F00" w:rsidP="005E56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</w:t>
      </w:r>
      <w:r w:rsidRPr="00591F0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5E562C" w:rsidRPr="005E562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562C" w:rsidRPr="005E562C">
        <w:rPr>
          <w:rFonts w:ascii="Times New Roman" w:eastAsia="Times New Roman" w:hAnsi="Times New Roman"/>
          <w:sz w:val="28"/>
          <w:szCs w:val="28"/>
          <w:lang w:eastAsia="ru-RU"/>
        </w:rPr>
        <w:t xml:space="preserve">июня 2021      </w:t>
      </w:r>
      <w:r w:rsidR="005E562C" w:rsidRPr="005E56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562C" w:rsidRPr="005E56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562C" w:rsidRPr="005E56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E562C" w:rsidRPr="005E562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№10</w:t>
      </w:r>
    </w:p>
    <w:p w:rsidR="005E562C" w:rsidRPr="005E562C" w:rsidRDefault="005E562C" w:rsidP="005E562C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5E562C">
        <w:rPr>
          <w:rFonts w:asciiTheme="minorHAnsi" w:eastAsiaTheme="minorHAnsi" w:hAnsiTheme="minorHAnsi" w:cstheme="minorBidi"/>
        </w:rPr>
        <w:tab/>
      </w:r>
      <w:r w:rsidRPr="005E562C">
        <w:rPr>
          <w:rFonts w:asciiTheme="minorHAnsi" w:eastAsiaTheme="minorHAnsi" w:hAnsiTheme="minorHAnsi" w:cstheme="minorBidi"/>
        </w:rPr>
        <w:tab/>
      </w:r>
      <w:r w:rsidRPr="005E562C">
        <w:rPr>
          <w:rFonts w:asciiTheme="minorHAnsi" w:eastAsiaTheme="minorHAnsi" w:hAnsiTheme="minorHAnsi" w:cstheme="minorBidi"/>
        </w:rPr>
        <w:tab/>
      </w:r>
      <w:r w:rsidRPr="005E562C">
        <w:rPr>
          <w:rFonts w:asciiTheme="minorHAnsi" w:eastAsiaTheme="minorHAnsi" w:hAnsiTheme="minorHAnsi" w:cstheme="minorBidi"/>
        </w:rPr>
        <w:tab/>
      </w:r>
      <w:r w:rsidRPr="005E562C">
        <w:rPr>
          <w:rFonts w:asciiTheme="minorHAnsi" w:eastAsiaTheme="minorHAnsi" w:hAnsiTheme="minorHAnsi" w:cstheme="minorBidi"/>
        </w:rPr>
        <w:tab/>
      </w:r>
      <w:r w:rsidRPr="005E562C">
        <w:rPr>
          <w:rFonts w:asciiTheme="minorHAnsi" w:eastAsiaTheme="minorHAnsi" w:hAnsiTheme="minorHAnsi" w:cstheme="minorBidi"/>
        </w:rPr>
        <w:tab/>
      </w:r>
    </w:p>
    <w:p w:rsidR="005E562C" w:rsidRPr="005E562C" w:rsidRDefault="005E562C" w:rsidP="005E562C">
      <w:pPr>
        <w:keepNext/>
        <w:keepLines/>
        <w:spacing w:after="5" w:line="270" w:lineRule="auto"/>
        <w:ind w:left="10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bookmarkStart w:id="0" w:name="_GoBack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Об утверждении муниципальной программы по использованию и охране земель на территории </w:t>
      </w:r>
      <w:proofErr w:type="spellStart"/>
      <w:r w:rsidR="00A40154">
        <w:rPr>
          <w:rFonts w:ascii="Times New Roman" w:eastAsia="Times New Roman" w:hAnsi="Times New Roman"/>
          <w:b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сельского поселения Дрожжановского муниципального </w:t>
      </w:r>
      <w:proofErr w:type="gramStart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>района  на</w:t>
      </w:r>
      <w:proofErr w:type="gram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r w:rsidRPr="005E562C">
        <w:rPr>
          <w:rFonts w:ascii="Times New Roman" w:eastAsia="Times New Roman" w:hAnsi="Times New Roman"/>
          <w:b/>
          <w:sz w:val="28"/>
          <w:lang w:eastAsia="ru-RU"/>
        </w:rPr>
        <w:t xml:space="preserve">2021-2023 </w:t>
      </w: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годы </w:t>
      </w:r>
    </w:p>
    <w:bookmarkEnd w:id="0"/>
    <w:p w:rsidR="005E562C" w:rsidRPr="005E562C" w:rsidRDefault="005E562C" w:rsidP="005E562C">
      <w:pPr>
        <w:spacing w:after="85" w:line="259" w:lineRule="auto"/>
        <w:ind w:left="86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54" w:line="281" w:lineRule="auto"/>
        <w:ind w:firstLine="86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соответствии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Земельным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кодексом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Российской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Федерации, Федеральным законом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от  6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октября 2003 года № 131-ФЗ «Об общих принципах организации местного самоуправления в Российской Федерации», </w:t>
      </w:r>
    </w:p>
    <w:p w:rsidR="005E562C" w:rsidRPr="005E562C" w:rsidRDefault="005E562C" w:rsidP="005E562C">
      <w:pPr>
        <w:spacing w:after="70" w:line="269" w:lineRule="auto"/>
        <w:ind w:left="625" w:right="-169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ПОСТАНОВЛЯЮ: </w:t>
      </w:r>
    </w:p>
    <w:p w:rsidR="005E562C" w:rsidRPr="005E562C" w:rsidRDefault="005E562C" w:rsidP="005E562C">
      <w:pPr>
        <w:numPr>
          <w:ilvl w:val="0"/>
          <w:numId w:val="3"/>
        </w:numPr>
        <w:spacing w:after="75" w:line="268" w:lineRule="auto"/>
        <w:ind w:right="62" w:firstLine="35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Утвердить муниципальную программу по использованию и охране земель на территории </w:t>
      </w:r>
      <w:proofErr w:type="spellStart"/>
      <w:proofErr w:type="gram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сельского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поселения Дрожжановского муниципального района  на </w:t>
      </w:r>
      <w:r w:rsidRPr="00591F00">
        <w:rPr>
          <w:rFonts w:ascii="Times New Roman" w:eastAsia="Times New Roman" w:hAnsi="Times New Roman"/>
          <w:sz w:val="28"/>
          <w:lang w:eastAsia="ru-RU"/>
        </w:rPr>
        <w:t>2021-2023</w:t>
      </w:r>
      <w:r w:rsidRPr="005E562C">
        <w:rPr>
          <w:rFonts w:ascii="Times New Roman" w:eastAsia="Times New Roman" w:hAnsi="Times New Roman"/>
          <w:color w:val="FF0000"/>
          <w:sz w:val="28"/>
          <w:lang w:eastAsia="ru-RU"/>
        </w:rPr>
        <w:t xml:space="preserve">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годы согласно приложению к настоящему постановлению. </w:t>
      </w:r>
    </w:p>
    <w:p w:rsidR="005E562C" w:rsidRPr="005E562C" w:rsidRDefault="005E562C" w:rsidP="005E562C">
      <w:pPr>
        <w:numPr>
          <w:ilvl w:val="0"/>
          <w:numId w:val="3"/>
        </w:numPr>
        <w:spacing w:after="75" w:line="268" w:lineRule="auto"/>
        <w:ind w:right="62" w:firstLine="35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Установить, что финансирование Программы на 2021 год не предусмотрено. </w:t>
      </w:r>
    </w:p>
    <w:p w:rsidR="005E562C" w:rsidRPr="005E562C" w:rsidRDefault="005E562C" w:rsidP="005E562C">
      <w:pPr>
        <w:numPr>
          <w:ilvl w:val="0"/>
          <w:numId w:val="3"/>
        </w:numPr>
        <w:spacing w:after="75" w:line="268" w:lineRule="auto"/>
        <w:ind w:right="62" w:firstLine="35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4. Настоящее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постановление  вступает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силу со дня его подписания.          </w:t>
      </w: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5. Контроль за исполнением настоящего постановления оставляю за собой. </w:t>
      </w: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Глава </w:t>
      </w:r>
      <w:proofErr w:type="spell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</w:t>
      </w: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Дрожжановского муниципального района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                             Республики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Татарстан:   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      </w:t>
      </w:r>
      <w:r w:rsidR="005F322A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</w:t>
      </w:r>
      <w:proofErr w:type="spellStart"/>
      <w:r w:rsidR="005F322A">
        <w:rPr>
          <w:rFonts w:ascii="Times New Roman" w:eastAsia="Times New Roman" w:hAnsi="Times New Roman"/>
          <w:color w:val="000000"/>
          <w:sz w:val="28"/>
          <w:lang w:eastAsia="ru-RU"/>
        </w:rPr>
        <w:t>Ф.З.Фатхуллов</w:t>
      </w:r>
      <w:proofErr w:type="spellEnd"/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spacing w:after="218" w:line="259" w:lineRule="auto"/>
        <w:ind w:left="72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82" w:line="267" w:lineRule="auto"/>
        <w:ind w:left="4830" w:right="649" w:hanging="1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Приложение №1 к </w:t>
      </w:r>
      <w:proofErr w:type="gramStart"/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>постановлению  Исполнительного</w:t>
      </w:r>
      <w:proofErr w:type="gramEnd"/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комитета </w:t>
      </w:r>
      <w:proofErr w:type="spellStart"/>
      <w:r w:rsidR="00A40154">
        <w:rPr>
          <w:rFonts w:ascii="Times New Roman" w:eastAsia="Times New Roman" w:hAnsi="Times New Roman"/>
          <w:color w:val="000000"/>
          <w:sz w:val="24"/>
          <w:lang w:eastAsia="ru-RU"/>
        </w:rPr>
        <w:t>Большецильнинского</w:t>
      </w:r>
      <w:proofErr w:type="spellEnd"/>
      <w:r w:rsidR="00591F00">
        <w:rPr>
          <w:rFonts w:ascii="Times New Roman" w:eastAsia="Times New Roman" w:hAnsi="Times New Roman"/>
          <w:color w:val="000000"/>
          <w:sz w:val="24"/>
          <w:lang w:eastAsia="ru-RU"/>
        </w:rPr>
        <w:t xml:space="preserve">  сельского поселения  №10 </w:t>
      </w: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от «</w:t>
      </w:r>
      <w:r w:rsidR="00591F00">
        <w:rPr>
          <w:rFonts w:ascii="Times New Roman" w:eastAsia="Times New Roman" w:hAnsi="Times New Roman"/>
          <w:color w:val="000000"/>
          <w:sz w:val="24"/>
          <w:lang w:eastAsia="ru-RU"/>
        </w:rPr>
        <w:t>22</w:t>
      </w: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» июня 2021 года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4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3" w:line="262" w:lineRule="auto"/>
        <w:ind w:left="780" w:right="847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Муниципальная программа </w:t>
      </w:r>
    </w:p>
    <w:p w:rsidR="005E562C" w:rsidRPr="005E562C" w:rsidRDefault="005E562C" w:rsidP="005E562C">
      <w:pPr>
        <w:spacing w:after="3" w:line="262" w:lineRule="auto"/>
        <w:ind w:left="780" w:right="847" w:hanging="10"/>
        <w:jc w:val="center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>по</w:t>
      </w:r>
      <w:proofErr w:type="gramEnd"/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использованию и охране земель на территории </w:t>
      </w:r>
      <w:proofErr w:type="spellStart"/>
      <w:r w:rsidR="00A40154">
        <w:rPr>
          <w:rFonts w:ascii="Times New Roman" w:eastAsia="Times New Roman" w:hAnsi="Times New Roman"/>
          <w:b/>
          <w:color w:val="000000"/>
          <w:sz w:val="36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сельского поселения Дрожжановского муниципального района на </w:t>
      </w:r>
      <w:r w:rsidRPr="005E562C">
        <w:rPr>
          <w:rFonts w:ascii="Times New Roman" w:eastAsia="Times New Roman" w:hAnsi="Times New Roman"/>
          <w:b/>
          <w:sz w:val="36"/>
          <w:lang w:eastAsia="ru-RU"/>
        </w:rPr>
        <w:t>2021-2023 года</w:t>
      </w:r>
      <w:r w:rsidRPr="005E562C">
        <w:rPr>
          <w:rFonts w:ascii="Times New Roman" w:eastAsia="Times New Roman" w:hAnsi="Times New Roman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left="17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spacing w:after="0" w:line="259" w:lineRule="auto"/>
        <w:ind w:left="17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13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spacing w:after="76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 xml:space="preserve"> </w:t>
      </w:r>
    </w:p>
    <w:p w:rsidR="005E562C" w:rsidRPr="005E562C" w:rsidRDefault="005E562C" w:rsidP="005E562C">
      <w:pPr>
        <w:spacing w:after="5" w:line="270" w:lineRule="auto"/>
        <w:ind w:left="10" w:right="73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ПАСПОРТ </w:t>
      </w:r>
    </w:p>
    <w:p w:rsidR="005E562C" w:rsidRPr="005E562C" w:rsidRDefault="005E562C" w:rsidP="005E562C">
      <w:pPr>
        <w:spacing w:after="33" w:line="259" w:lineRule="auto"/>
        <w:ind w:right="798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муниципальной программы по использованию и охране земель на </w:t>
      </w:r>
    </w:p>
    <w:p w:rsidR="005E562C" w:rsidRPr="005E562C" w:rsidRDefault="005E562C" w:rsidP="005E562C">
      <w:pPr>
        <w:keepNext/>
        <w:keepLines/>
        <w:spacing w:after="5" w:line="270" w:lineRule="auto"/>
        <w:ind w:left="10" w:hanging="10"/>
        <w:jc w:val="center"/>
        <w:outlineLvl w:val="0"/>
        <w:rPr>
          <w:rFonts w:ascii="Times New Roman" w:eastAsia="Times New Roman" w:hAnsi="Times New Roman"/>
          <w:b/>
          <w:sz w:val="28"/>
          <w:lang w:eastAsia="ru-RU"/>
        </w:rPr>
      </w:pPr>
      <w:proofErr w:type="gramStart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>территории</w:t>
      </w:r>
      <w:proofErr w:type="gram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proofErr w:type="spellStart"/>
      <w:r w:rsidR="00A40154">
        <w:rPr>
          <w:rFonts w:ascii="Times New Roman" w:eastAsia="Times New Roman" w:hAnsi="Times New Roman"/>
          <w:b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сельского поселения Дрожжановского муниципального района  на </w:t>
      </w:r>
      <w:r w:rsidRPr="005E562C">
        <w:rPr>
          <w:rFonts w:ascii="Times New Roman" w:eastAsia="Times New Roman" w:hAnsi="Times New Roman"/>
          <w:b/>
          <w:sz w:val="28"/>
          <w:lang w:eastAsia="ru-RU"/>
        </w:rPr>
        <w:t xml:space="preserve">2021-2023 годы </w:t>
      </w:r>
    </w:p>
    <w:p w:rsidR="005E562C" w:rsidRPr="005E562C" w:rsidRDefault="005E562C" w:rsidP="005E562C">
      <w:pPr>
        <w:spacing w:after="0" w:line="259" w:lineRule="auto"/>
        <w:ind w:right="2"/>
        <w:jc w:val="center"/>
        <w:rPr>
          <w:rFonts w:ascii="Times New Roman" w:eastAsia="Times New Roman" w:hAnsi="Times New Roman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</w:p>
    <w:tbl>
      <w:tblPr>
        <w:tblStyle w:val="TableGrid"/>
        <w:tblW w:w="10142" w:type="dxa"/>
        <w:tblInd w:w="-108" w:type="dxa"/>
        <w:tblCellMar>
          <w:top w:w="44" w:type="dxa"/>
          <w:left w:w="108" w:type="dxa"/>
        </w:tblCellMar>
        <w:tblLook w:val="04A0" w:firstRow="1" w:lastRow="0" w:firstColumn="1" w:lastColumn="0" w:noHBand="0" w:noVBand="1"/>
      </w:tblPr>
      <w:tblGrid>
        <w:gridCol w:w="2211"/>
        <w:gridCol w:w="7931"/>
      </w:tblGrid>
      <w:tr w:rsidR="005E562C" w:rsidRPr="005E562C" w:rsidTr="002A642F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Наименование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Муниципальная программа по использованию и охране земель на территории </w:t>
            </w:r>
            <w:proofErr w:type="spellStart"/>
            <w:r w:rsidR="00A40154">
              <w:rPr>
                <w:rFonts w:ascii="Times New Roman" w:eastAsia="Times New Roman" w:hAnsi="Times New Roman"/>
                <w:sz w:val="28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sz w:val="28"/>
              </w:rPr>
              <w:t xml:space="preserve"> сельского поселения Дрожжановского муниципального </w:t>
            </w:r>
            <w:proofErr w:type="gramStart"/>
            <w:r w:rsidRPr="005E562C">
              <w:rPr>
                <w:rFonts w:ascii="Times New Roman" w:eastAsia="Times New Roman" w:hAnsi="Times New Roman"/>
                <w:sz w:val="28"/>
              </w:rPr>
              <w:t>района  на</w:t>
            </w:r>
            <w:proofErr w:type="gramEnd"/>
            <w:r w:rsidRPr="005E562C">
              <w:rPr>
                <w:rFonts w:ascii="Times New Roman" w:eastAsia="Times New Roman" w:hAnsi="Times New Roman"/>
                <w:sz w:val="28"/>
              </w:rPr>
              <w:t xml:space="preserve"> 2021-2023 годы </w:t>
            </w:r>
          </w:p>
        </w:tc>
      </w:tr>
      <w:tr w:rsidR="005E562C" w:rsidRPr="005E562C" w:rsidTr="002A642F">
        <w:trPr>
          <w:trHeight w:val="129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Основание для разработки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 w:right="6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Федеральный закон «Об общих принципах организации местного самоуправления в Российской Федерации» от 06.10.2003 г. №131-ФЗ, Земельный кодекс Российской Федерации </w:t>
            </w:r>
          </w:p>
        </w:tc>
      </w:tr>
      <w:tr w:rsidR="005E562C" w:rsidRPr="005E562C" w:rsidTr="002A642F">
        <w:trPr>
          <w:trHeight w:val="65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Заказчики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Исполнительный комитет </w:t>
            </w:r>
            <w:proofErr w:type="spellStart"/>
            <w:r w:rsidR="00A40154">
              <w:rPr>
                <w:rFonts w:ascii="Times New Roman" w:eastAsia="Times New Roman" w:hAnsi="Times New Roman"/>
                <w:color w:val="000000"/>
                <w:sz w:val="28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сельского поселения Дрожжановского муниципального района </w:t>
            </w:r>
          </w:p>
        </w:tc>
      </w:tr>
      <w:tr w:rsidR="005E562C" w:rsidRPr="005E562C" w:rsidTr="002A642F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Основные разработчики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Исполнительный комитет </w:t>
            </w:r>
            <w:proofErr w:type="spellStart"/>
            <w:r w:rsidR="00A40154">
              <w:rPr>
                <w:rFonts w:ascii="Times New Roman" w:eastAsia="Times New Roman" w:hAnsi="Times New Roman"/>
                <w:color w:val="000000"/>
                <w:sz w:val="28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сельского поселения Дрожжановского муниципального района </w:t>
            </w:r>
          </w:p>
        </w:tc>
      </w:tr>
      <w:tr w:rsidR="005E562C" w:rsidRPr="005E562C" w:rsidTr="002A642F">
        <w:trPr>
          <w:trHeight w:val="65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Исполнители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Исполнительный комитет </w:t>
            </w:r>
            <w:proofErr w:type="spellStart"/>
            <w:r w:rsidR="00A40154">
              <w:rPr>
                <w:rFonts w:ascii="Times New Roman" w:eastAsia="Times New Roman" w:hAnsi="Times New Roman"/>
                <w:color w:val="000000"/>
                <w:sz w:val="28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сельского поселения Дрожжановского муниципального района </w:t>
            </w:r>
          </w:p>
        </w:tc>
      </w:tr>
      <w:tr w:rsidR="005E562C" w:rsidRPr="005E562C" w:rsidTr="002A642F">
        <w:trPr>
          <w:trHeight w:val="451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Цели и задачи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43" w:line="246" w:lineRule="auto"/>
              <w:ind w:left="2" w:right="7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      </w:r>
          </w:p>
          <w:p w:rsidR="005E562C" w:rsidRPr="005E562C" w:rsidRDefault="005E562C" w:rsidP="005E562C">
            <w:pPr>
              <w:spacing w:after="25"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Задачи Программы: </w:t>
            </w:r>
          </w:p>
          <w:p w:rsidR="005E562C" w:rsidRPr="005E562C" w:rsidRDefault="005E562C" w:rsidP="005E562C">
            <w:pPr>
              <w:numPr>
                <w:ilvl w:val="0"/>
                <w:numId w:val="6"/>
              </w:numPr>
              <w:spacing w:after="2" w:line="277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оптимизация деятельности в сфере обращения с отходами производства и потребления;  </w:t>
            </w:r>
          </w:p>
          <w:p w:rsidR="005E562C" w:rsidRPr="005E562C" w:rsidRDefault="005E562C" w:rsidP="005E562C">
            <w:pPr>
              <w:numPr>
                <w:ilvl w:val="0"/>
                <w:numId w:val="6"/>
              </w:numPr>
              <w:spacing w:line="277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повышение эффективности использования и охраны земель; - обеспечение организации рационального использования и охраны земель;  </w:t>
            </w:r>
          </w:p>
          <w:p w:rsidR="005E562C" w:rsidRPr="005E562C" w:rsidRDefault="005E562C" w:rsidP="005E562C">
            <w:pPr>
              <w:numPr>
                <w:ilvl w:val="0"/>
                <w:numId w:val="6"/>
              </w:numPr>
              <w:spacing w:after="23" w:line="26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сохранение и восстановление зеленых насаждений, </w:t>
            </w:r>
          </w:p>
          <w:p w:rsidR="005E562C" w:rsidRPr="005E562C" w:rsidRDefault="005E562C" w:rsidP="005E562C">
            <w:pPr>
              <w:numPr>
                <w:ilvl w:val="0"/>
                <w:numId w:val="6"/>
              </w:num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проведение   инвентаризации земель </w:t>
            </w:r>
          </w:p>
        </w:tc>
      </w:tr>
      <w:tr w:rsidR="005E562C" w:rsidRPr="005E562C" w:rsidTr="002A642F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2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Срок реализации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2021-2023 год </w:t>
            </w:r>
          </w:p>
        </w:tc>
      </w:tr>
      <w:tr w:rsidR="005E562C" w:rsidRPr="005E562C" w:rsidTr="002A642F">
        <w:trPr>
          <w:trHeight w:val="194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Объемы и источники финансирования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75" w:lineRule="auto"/>
              <w:ind w:left="2" w:right="68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Объем финансирования Программы составляет – </w:t>
            </w:r>
            <w:r w:rsidRPr="005E562C">
              <w:rPr>
                <w:rFonts w:ascii="Times New Roman" w:eastAsia="Times New Roman" w:hAnsi="Times New Roman"/>
                <w:sz w:val="28"/>
              </w:rPr>
              <w:t>10,</w:t>
            </w:r>
            <w:proofErr w:type="gramStart"/>
            <w:r w:rsidRPr="005E562C">
              <w:rPr>
                <w:rFonts w:ascii="Times New Roman" w:eastAsia="Times New Roman" w:hAnsi="Times New Roman"/>
                <w:sz w:val="28"/>
              </w:rPr>
              <w:t xml:space="preserve">0  </w:t>
            </w: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>тыс.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руб.,  в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>т.ч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. </w:t>
            </w:r>
          </w:p>
          <w:p w:rsidR="005E562C" w:rsidRPr="005E562C" w:rsidRDefault="005E562C" w:rsidP="005E562C">
            <w:pPr>
              <w:spacing w:after="18" w:line="268" w:lineRule="auto"/>
              <w:ind w:left="634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2021г. - за счет средств местного бюджета – 0 тыс. руб. </w:t>
            </w:r>
          </w:p>
          <w:p w:rsidR="005E562C" w:rsidRPr="005E562C" w:rsidRDefault="005E562C" w:rsidP="005E562C">
            <w:pPr>
              <w:spacing w:after="19" w:line="268" w:lineRule="auto"/>
              <w:ind w:left="634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2022 г. - за счет средств местного бюджета – 5,0 тыс. руб. </w:t>
            </w:r>
          </w:p>
          <w:p w:rsidR="005E562C" w:rsidRPr="005E562C" w:rsidRDefault="005E562C" w:rsidP="005E562C">
            <w:pPr>
              <w:spacing w:line="268" w:lineRule="auto"/>
              <w:ind w:left="633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>2023 г. - за счет средств местного бюджета – 5,0 тыс. руб.</w:t>
            </w:r>
          </w:p>
          <w:p w:rsidR="005E562C" w:rsidRPr="005E562C" w:rsidRDefault="005E562C" w:rsidP="005E562C">
            <w:pPr>
              <w:spacing w:line="268" w:lineRule="auto"/>
              <w:ind w:left="633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2A642F">
        <w:trPr>
          <w:trHeight w:val="2008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lastRenderedPageBreak/>
              <w:t xml:space="preserve">Ожидаемые результаты реализации Программы и показатели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эффективности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 w:right="73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Упорядочение землепользования, эффективное использование и охрана земель, восстановление нарушенных земель и повышению экологической безопасности населения и качества его жизни </w:t>
            </w:r>
          </w:p>
        </w:tc>
      </w:tr>
      <w:tr w:rsidR="005E562C" w:rsidRPr="005E562C" w:rsidTr="002A642F">
        <w:trPr>
          <w:trHeight w:val="129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Организация контроля за исполнением Программы 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 w:right="111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Контроль над реализацией Программы </w:t>
            </w:r>
            <w:proofErr w:type="gramStart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>осуществляется  Исполнительным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комитетом </w:t>
            </w:r>
            <w:proofErr w:type="spellStart"/>
            <w:r w:rsidR="00A40154">
              <w:rPr>
                <w:rFonts w:ascii="Times New Roman" w:eastAsia="Times New Roman" w:hAnsi="Times New Roman"/>
                <w:color w:val="000000"/>
                <w:sz w:val="28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сельского поселения Дрожжановского муниципального района.  </w:t>
            </w:r>
          </w:p>
        </w:tc>
      </w:tr>
    </w:tbl>
    <w:p w:rsidR="005E562C" w:rsidRPr="005E562C" w:rsidRDefault="005E562C" w:rsidP="005E562C">
      <w:pPr>
        <w:spacing w:after="0" w:line="259" w:lineRule="auto"/>
        <w:ind w:right="2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29" w:line="259" w:lineRule="auto"/>
        <w:ind w:right="2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 w:right="62" w:firstLine="87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1. Характеристика текущего </w:t>
      </w:r>
      <w:proofErr w:type="gramStart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>состояния  и</w:t>
      </w:r>
      <w:proofErr w:type="gram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основные проблемы в соответствующей сфере реализации муниципальной программы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окружающей  среде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Муниципальная программа по использованию и охране земель на территории </w:t>
      </w:r>
      <w:proofErr w:type="spellStart"/>
      <w:proofErr w:type="gram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сельского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поселения Дрожжановского муниципального района на 2021 – 2023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Охрана земель только тогда может быть эффективной, когда обеспечивается рациональное землепользование.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Проблемы устойчивого социально-экономического развития </w:t>
      </w:r>
      <w:proofErr w:type="spell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и экологически безопасной жизнедеятельности его жителей на современном этапе тесно связаны с решением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среду,  и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усугубляют экологическую обстановку.  </w:t>
      </w:r>
    </w:p>
    <w:p w:rsidR="005E562C" w:rsidRPr="005E562C" w:rsidRDefault="005E562C" w:rsidP="005E562C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keepNext/>
        <w:keepLines/>
        <w:spacing w:after="13" w:line="270" w:lineRule="auto"/>
        <w:ind w:left="3173" w:hanging="2357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2. Цели, задачи и целевые показатели, сроки и этапы реализации муниципальной программы </w:t>
      </w:r>
    </w:p>
    <w:p w:rsidR="005E562C" w:rsidRPr="005E562C" w:rsidRDefault="005E562C" w:rsidP="005E562C">
      <w:pPr>
        <w:spacing w:after="17" w:line="259" w:lineRule="auto"/>
        <w:ind w:left="17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</w:t>
      </w:r>
      <w:proofErr w:type="spell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поселения, подотчетность и подконтрольность, эффективность. </w:t>
      </w:r>
    </w:p>
    <w:p w:rsidR="005E562C" w:rsidRPr="005E562C" w:rsidRDefault="005E562C" w:rsidP="005E562C">
      <w:pPr>
        <w:spacing w:after="16" w:line="268" w:lineRule="auto"/>
        <w:ind w:left="-15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Целями  муниципальной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 </w:t>
      </w:r>
    </w:p>
    <w:p w:rsidR="005E562C" w:rsidRPr="005E562C" w:rsidRDefault="005E562C" w:rsidP="005E562C">
      <w:pPr>
        <w:spacing w:after="70" w:line="268" w:lineRule="auto"/>
        <w:ind w:left="-15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Для достижения поставленных целей предполагается решение следующих задач: </w:t>
      </w:r>
    </w:p>
    <w:p w:rsidR="005E562C" w:rsidRPr="005E562C" w:rsidRDefault="005E562C" w:rsidP="005E562C">
      <w:pPr>
        <w:numPr>
          <w:ilvl w:val="0"/>
          <w:numId w:val="4"/>
        </w:numPr>
        <w:spacing w:after="16" w:line="268" w:lineRule="auto"/>
        <w:ind w:right="120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оптимизация деятельности в сфере обращения с отходами производства и потребления;  </w:t>
      </w:r>
    </w:p>
    <w:p w:rsidR="005E562C" w:rsidRPr="005E562C" w:rsidRDefault="005E562C" w:rsidP="005E562C">
      <w:pPr>
        <w:numPr>
          <w:ilvl w:val="0"/>
          <w:numId w:val="4"/>
        </w:numPr>
        <w:spacing w:after="16" w:line="268" w:lineRule="auto"/>
        <w:ind w:right="120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повышение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эффективности использования и охраны земель, обеспечение организации рационального использования и охраны земель;  - сохранение и восстановление зеленых насаждений; - проведение   инвентаризации земель.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 </w:t>
      </w:r>
    </w:p>
    <w:p w:rsidR="005E562C" w:rsidRPr="005E562C" w:rsidRDefault="005E562C" w:rsidP="005E562C">
      <w:pPr>
        <w:spacing w:after="33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keepNext/>
        <w:keepLines/>
        <w:spacing w:after="13" w:line="270" w:lineRule="auto"/>
        <w:ind w:left="1561" w:hanging="245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3. Ожидаемые конечные результаты реализации целей и задач программы и показатели эффективности программы </w:t>
      </w:r>
    </w:p>
    <w:p w:rsidR="005E562C" w:rsidRPr="005E562C" w:rsidRDefault="005E562C" w:rsidP="005E562C">
      <w:pPr>
        <w:spacing w:after="0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Реализация данной программы будет содействовать упорядочению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землепользования;  вовлечение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 </w:t>
      </w:r>
    </w:p>
    <w:p w:rsidR="005E562C" w:rsidRPr="005E562C" w:rsidRDefault="005E562C" w:rsidP="005E562C">
      <w:pPr>
        <w:spacing w:after="16" w:line="268" w:lineRule="auto"/>
        <w:ind w:left="-15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В результате выполнения мероприятий Программы будет обеспечено:  </w:t>
      </w:r>
    </w:p>
    <w:p w:rsidR="005E562C" w:rsidRPr="005E562C" w:rsidRDefault="005E562C" w:rsidP="005E562C">
      <w:pPr>
        <w:numPr>
          <w:ilvl w:val="0"/>
          <w:numId w:val="5"/>
        </w:numPr>
        <w:spacing w:after="16" w:line="268" w:lineRule="auto"/>
        <w:ind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благоустройство населенных пунктов; </w:t>
      </w:r>
    </w:p>
    <w:p w:rsidR="005E562C" w:rsidRPr="005E562C" w:rsidRDefault="005E562C" w:rsidP="005E562C">
      <w:pPr>
        <w:numPr>
          <w:ilvl w:val="0"/>
          <w:numId w:val="5"/>
        </w:numPr>
        <w:spacing w:after="16" w:line="268" w:lineRule="auto"/>
        <w:ind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улучшение качественных характеристик земель; </w:t>
      </w:r>
    </w:p>
    <w:p w:rsidR="005E562C" w:rsidRPr="005E562C" w:rsidRDefault="005E562C" w:rsidP="005E562C">
      <w:pPr>
        <w:numPr>
          <w:ilvl w:val="0"/>
          <w:numId w:val="5"/>
        </w:numPr>
        <w:spacing w:after="16" w:line="268" w:lineRule="auto"/>
        <w:ind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эффективное  использование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земель. </w:t>
      </w:r>
    </w:p>
    <w:p w:rsidR="005E562C" w:rsidRPr="005E562C" w:rsidRDefault="005E562C" w:rsidP="005E562C">
      <w:pPr>
        <w:spacing w:after="35" w:line="259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5" w:line="270" w:lineRule="auto"/>
        <w:ind w:left="506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4. Сроки и этапы реализации Программы </w:t>
      </w:r>
    </w:p>
    <w:p w:rsidR="005E562C" w:rsidRPr="005E562C" w:rsidRDefault="005E562C" w:rsidP="005E562C">
      <w:pPr>
        <w:spacing w:after="19" w:line="259" w:lineRule="auto"/>
        <w:ind w:left="567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567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Срок реализации Программы 2021-2023 годы. </w:t>
      </w:r>
    </w:p>
    <w:p w:rsidR="005E562C" w:rsidRPr="005E562C" w:rsidRDefault="005E562C" w:rsidP="005E562C">
      <w:pPr>
        <w:spacing w:after="42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  <w:sectPr w:rsidR="005E562C" w:rsidRPr="005E562C">
          <w:pgSz w:w="11906" w:h="16838"/>
          <w:pgMar w:top="569" w:right="777" w:bottom="490" w:left="1133" w:header="720" w:footer="720" w:gutter="0"/>
          <w:cols w:space="720"/>
        </w:sectPr>
      </w:pPr>
    </w:p>
    <w:p w:rsidR="005E562C" w:rsidRPr="005E562C" w:rsidRDefault="005E562C" w:rsidP="005E562C">
      <w:pPr>
        <w:spacing w:after="0" w:line="259" w:lineRule="auto"/>
        <w:ind w:left="84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</w:t>
      </w:r>
    </w:p>
    <w:p w:rsidR="005E562C" w:rsidRPr="005E562C" w:rsidRDefault="005E562C" w:rsidP="005E562C">
      <w:pPr>
        <w:keepNext/>
        <w:keepLines/>
        <w:spacing w:after="299" w:line="270" w:lineRule="auto"/>
        <w:ind w:left="10" w:right="46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5. Перечень основных мероприятий муниципальной программы </w:t>
      </w:r>
    </w:p>
    <w:p w:rsidR="005E562C" w:rsidRPr="005E562C" w:rsidRDefault="005E562C" w:rsidP="005E562C">
      <w:pPr>
        <w:spacing w:after="16" w:line="268" w:lineRule="auto"/>
        <w:ind w:left="-15" w:right="62" w:firstLine="84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В  рамках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муниципальной программы  запланированы  мероприятия,  по повышению эффективности охраны и использования земель на территории </w:t>
      </w:r>
      <w:proofErr w:type="spell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сельского поселения Дрожжановского  муниципального района.</w:t>
      </w: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67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Таблица № 1 </w:t>
      </w:r>
    </w:p>
    <w:p w:rsidR="005E562C" w:rsidRPr="005E562C" w:rsidRDefault="005E562C" w:rsidP="005E562C">
      <w:pPr>
        <w:spacing w:after="23" w:line="259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left="3514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ПЕРЕЧЕНЬ ОСНОВНЫХ МЕРОПРИЯТИЙ МУНИЦИПАЛЬНОЙ ПРОГРАММЫ </w:t>
      </w:r>
    </w:p>
    <w:p w:rsidR="005E562C" w:rsidRPr="005E562C" w:rsidRDefault="005E562C" w:rsidP="005E562C">
      <w:pPr>
        <w:spacing w:after="0" w:line="259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tbl>
      <w:tblPr>
        <w:tblStyle w:val="TableGrid"/>
        <w:tblW w:w="16094" w:type="dxa"/>
        <w:tblInd w:w="-74" w:type="dxa"/>
        <w:tblCellMar>
          <w:top w:w="7" w:type="dxa"/>
          <w:left w:w="74" w:type="dxa"/>
        </w:tblCellMar>
        <w:tblLook w:val="04A0" w:firstRow="1" w:lastRow="0" w:firstColumn="1" w:lastColumn="0" w:noHBand="0" w:noVBand="1"/>
      </w:tblPr>
      <w:tblGrid>
        <w:gridCol w:w="1910"/>
        <w:gridCol w:w="1589"/>
        <w:gridCol w:w="1945"/>
        <w:gridCol w:w="2102"/>
        <w:gridCol w:w="1119"/>
        <w:gridCol w:w="1324"/>
        <w:gridCol w:w="724"/>
        <w:gridCol w:w="723"/>
        <w:gridCol w:w="720"/>
        <w:gridCol w:w="703"/>
        <w:gridCol w:w="784"/>
        <w:gridCol w:w="659"/>
        <w:gridCol w:w="1792"/>
      </w:tblGrid>
      <w:tr w:rsidR="005E562C" w:rsidRPr="005E562C" w:rsidTr="002A642F">
        <w:trPr>
          <w:trHeight w:val="1143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цели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задачи 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11"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7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Исполнители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6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Сроки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выполнени</w:t>
            </w:r>
            <w:proofErr w:type="spellEnd"/>
          </w:p>
          <w:p w:rsidR="005E562C" w:rsidRPr="005E562C" w:rsidRDefault="005E562C" w:rsidP="005E562C">
            <w:pPr>
              <w:spacing w:after="18" w:line="240" w:lineRule="auto"/>
              <w:ind w:right="72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я </w:t>
            </w:r>
          </w:p>
          <w:p w:rsidR="005E562C" w:rsidRPr="005E562C" w:rsidRDefault="005E562C" w:rsidP="005E562C">
            <w:pPr>
              <w:spacing w:line="240" w:lineRule="auto"/>
              <w:ind w:left="77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основных </w:t>
            </w:r>
          </w:p>
          <w:p w:rsidR="005E562C" w:rsidRPr="005E562C" w:rsidRDefault="005E562C" w:rsidP="005E562C">
            <w:pPr>
              <w:spacing w:line="240" w:lineRule="auto"/>
              <w:ind w:right="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мероприят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ий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1" w:line="277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Индикаторы оценки </w:t>
            </w:r>
          </w:p>
          <w:p w:rsidR="005E562C" w:rsidRPr="005E562C" w:rsidRDefault="005E562C" w:rsidP="005E562C">
            <w:pPr>
              <w:spacing w:after="19" w:line="240" w:lineRule="auto"/>
              <w:ind w:right="77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конечных </w:t>
            </w:r>
          </w:p>
          <w:p w:rsidR="005E562C" w:rsidRPr="005E562C" w:rsidRDefault="005E562C" w:rsidP="005E562C">
            <w:pPr>
              <w:spacing w:line="240" w:lineRule="auto"/>
              <w:ind w:left="2" w:hanging="2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результатов, единицы измерения 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62" w:right="28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Значения индикаторов 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79" w:lineRule="auto"/>
              <w:ind w:left="209" w:right="204" w:hanging="32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Финансирование с указанием источника </w:t>
            </w:r>
          </w:p>
          <w:p w:rsidR="005E562C" w:rsidRPr="005E562C" w:rsidRDefault="005E562C" w:rsidP="005E562C">
            <w:pPr>
              <w:spacing w:after="18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финансирования </w:t>
            </w:r>
          </w:p>
          <w:p w:rsidR="005E562C" w:rsidRPr="005E562C" w:rsidRDefault="005E562C" w:rsidP="005E562C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>(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тыс.руб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)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59" w:right="37" w:hanging="5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Непосредственны й результат реализации мероприятия </w:t>
            </w:r>
          </w:p>
        </w:tc>
      </w:tr>
      <w:tr w:rsidR="005E562C" w:rsidRPr="005E562C" w:rsidTr="002A642F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2022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79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2022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2023 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2A642F">
        <w:trPr>
          <w:trHeight w:val="271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1  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2  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4  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 6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 7   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9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12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13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14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2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2A642F">
        <w:trPr>
          <w:trHeight w:val="2729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80" w:lineRule="auto"/>
              <w:ind w:right="66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 w:rsidRPr="005E562C">
              <w:rPr>
                <w:rFonts w:ascii="Times New Roman" w:eastAsia="Times New Roman" w:hAnsi="Times New Roman"/>
                <w:color w:val="000000"/>
              </w:rPr>
              <w:t>1.Предотвращение  и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ликвидация  загрязнения,  истощения, деградации,  порчи,  уничтожения  земель  и  почв  и  иного  негативного  воздействия  на  </w:t>
            </w:r>
            <w:r w:rsidRPr="005E562C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земли  и почвы, а также обеспечение рационального использования </w:t>
            </w:r>
          </w:p>
          <w:p w:rsidR="005E562C" w:rsidRPr="005E562C" w:rsidRDefault="005E562C" w:rsidP="005E562C">
            <w:pPr>
              <w:spacing w:after="2" w:line="275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земель, в том числе для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восстановления </w:t>
            </w:r>
          </w:p>
          <w:p w:rsidR="005E562C" w:rsidRPr="005E562C" w:rsidRDefault="005E562C" w:rsidP="005E562C">
            <w:pPr>
              <w:spacing w:line="240" w:lineRule="auto"/>
              <w:ind w:right="77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плодородия почв на землях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сельскохозяйствен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ного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назначения и улучшения земель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4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1.1: Повышение эффективности использования </w:t>
            </w:r>
          </w:p>
          <w:p w:rsidR="005E562C" w:rsidRPr="005E562C" w:rsidRDefault="005E562C" w:rsidP="005E562C">
            <w:pPr>
              <w:tabs>
                <w:tab w:val="right" w:pos="1486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охраны </w:t>
            </w:r>
          </w:p>
          <w:p w:rsidR="005E562C" w:rsidRPr="005E562C" w:rsidRDefault="005E562C" w:rsidP="005E562C">
            <w:pPr>
              <w:spacing w:after="1" w:line="239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земель, обеспечение организации рационального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использования </w:t>
            </w:r>
          </w:p>
          <w:p w:rsidR="005E562C" w:rsidRPr="005E562C" w:rsidRDefault="005E562C" w:rsidP="005E562C">
            <w:pPr>
              <w:tabs>
                <w:tab w:val="right" w:pos="1486"/>
              </w:tabs>
              <w:spacing w:after="23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охраны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39" w:lineRule="auto"/>
              <w:ind w:right="78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1.1.1. сохранение и повышение плодородия почв, защита земель от зарастания сорными растениями, </w:t>
            </w:r>
          </w:p>
          <w:p w:rsidR="005E562C" w:rsidRPr="005E562C" w:rsidRDefault="005E562C" w:rsidP="005E562C">
            <w:pPr>
              <w:spacing w:line="253" w:lineRule="auto"/>
              <w:ind w:right="7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кустарниками и мелколесьем, иных видов ухудшения состояния земель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(проведение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фитоконтроля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)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A40154">
              <w:rPr>
                <w:rFonts w:ascii="Times New Roman" w:eastAsia="Times New Roman" w:hAnsi="Times New Roman"/>
                <w:color w:val="000000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Да/Нет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Да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Да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использование земель </w:t>
            </w:r>
          </w:p>
          <w:p w:rsidR="005E562C" w:rsidRPr="005E562C" w:rsidRDefault="005E562C" w:rsidP="005E562C">
            <w:pPr>
              <w:spacing w:after="24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>способами, обеспечивающим</w:t>
            </w:r>
          </w:p>
          <w:p w:rsidR="005E562C" w:rsidRPr="005E562C" w:rsidRDefault="005E562C" w:rsidP="005E562C">
            <w:pPr>
              <w:spacing w:line="26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сохранение экологических систем,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способности </w:t>
            </w:r>
          </w:p>
          <w:p w:rsidR="005E562C" w:rsidRPr="005E562C" w:rsidRDefault="005E562C" w:rsidP="005E562C">
            <w:pPr>
              <w:tabs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земли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быть </w:t>
            </w:r>
          </w:p>
          <w:p w:rsidR="005E562C" w:rsidRPr="005E562C" w:rsidRDefault="005E562C" w:rsidP="005E562C">
            <w:pPr>
              <w:spacing w:after="1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средством, основой осуществления </w:t>
            </w:r>
          </w:p>
          <w:p w:rsidR="005E562C" w:rsidRPr="005E562C" w:rsidRDefault="005E562C" w:rsidP="005E562C">
            <w:pPr>
              <w:spacing w:line="275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хозяйственной и иных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видов деятельности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2A642F">
        <w:trPr>
          <w:trHeight w:val="15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7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19" w:line="245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1.1.2.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ликвидация последствий </w:t>
            </w:r>
          </w:p>
          <w:p w:rsidR="005E562C" w:rsidRPr="005E562C" w:rsidRDefault="005E562C" w:rsidP="005E562C">
            <w:pPr>
              <w:spacing w:after="16" w:line="263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загрязнения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и захламления земель (проведение субботников,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вывоз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мусора)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A40154">
              <w:rPr>
                <w:rFonts w:ascii="Times New Roman" w:eastAsia="Times New Roman" w:hAnsi="Times New Roman"/>
                <w:color w:val="000000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единицы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7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2A642F">
        <w:trPr>
          <w:trHeight w:val="275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7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1.2 Сохранение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восстановление зеленых насаждений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1.2.1. охрана, восстановление и </w:t>
            </w:r>
          </w:p>
          <w:p w:rsidR="005E562C" w:rsidRPr="005E562C" w:rsidRDefault="005E562C" w:rsidP="005E562C">
            <w:pPr>
              <w:spacing w:line="240" w:lineRule="auto"/>
              <w:ind w:right="81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развитие природной среды (посадка деревьев, кустарников)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</w:p>
          <w:p w:rsidR="005E562C" w:rsidRPr="005E562C" w:rsidRDefault="00A40154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Большецильнинского</w:t>
            </w:r>
            <w:proofErr w:type="spellEnd"/>
            <w:r w:rsidR="005E562C"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единицы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5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сохранение, </w:t>
            </w:r>
          </w:p>
          <w:p w:rsidR="005E562C" w:rsidRPr="005E562C" w:rsidRDefault="005E562C" w:rsidP="005E562C">
            <w:pPr>
              <w:tabs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защита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улучшение условий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окружающей </w:t>
            </w:r>
          </w:p>
          <w:p w:rsidR="005E562C" w:rsidRPr="005E562C" w:rsidRDefault="005E562C" w:rsidP="005E562C">
            <w:pPr>
              <w:tabs>
                <w:tab w:val="center" w:pos="885"/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среды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для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обеспечения </w:t>
            </w:r>
          </w:p>
          <w:p w:rsidR="005E562C" w:rsidRPr="005E562C" w:rsidRDefault="005E562C" w:rsidP="005E562C">
            <w:pPr>
              <w:tabs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здоровья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 w:rsidRPr="005E562C">
              <w:rPr>
                <w:rFonts w:ascii="Times New Roman" w:eastAsia="Times New Roman" w:hAnsi="Times New Roman"/>
                <w:color w:val="000000"/>
              </w:rPr>
              <w:t>благоприятных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условий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жизнедеятельнос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ти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 населения </w:t>
            </w:r>
          </w:p>
        </w:tc>
      </w:tr>
      <w:tr w:rsidR="005E562C" w:rsidRPr="005E562C" w:rsidTr="002A642F">
        <w:trPr>
          <w:trHeight w:val="15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34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1.3: Проведение инвентаризации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1.3.1. выявление пустующих и </w:t>
            </w:r>
          </w:p>
          <w:p w:rsidR="005E562C" w:rsidRPr="005E562C" w:rsidRDefault="005E562C" w:rsidP="005E562C">
            <w:pPr>
              <w:spacing w:after="38" w:line="240" w:lineRule="auto"/>
              <w:ind w:right="7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нерационально используемых земель и своевременное вовлечение их в </w:t>
            </w:r>
          </w:p>
          <w:p w:rsidR="005E562C" w:rsidRPr="005E562C" w:rsidRDefault="005E562C" w:rsidP="005E562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хозяйственный оборот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A40154">
              <w:rPr>
                <w:rFonts w:ascii="Times New Roman" w:eastAsia="Times New Roman" w:hAnsi="Times New Roman"/>
                <w:color w:val="000000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Да/Нет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1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систематическое проведение инвентаризации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земель,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выявление </w:t>
            </w:r>
          </w:p>
          <w:p w:rsidR="005E562C" w:rsidRPr="005E562C" w:rsidRDefault="005E562C" w:rsidP="005E562C">
            <w:pPr>
              <w:tabs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пустующих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и </w:t>
            </w:r>
          </w:p>
          <w:p w:rsidR="005E562C" w:rsidRPr="005E562C" w:rsidRDefault="005E562C" w:rsidP="005E562C">
            <w:pPr>
              <w:spacing w:after="1" w:line="239" w:lineRule="auto"/>
              <w:ind w:right="76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нерационально используемых земель в целях передачи их в </w:t>
            </w:r>
          </w:p>
          <w:p w:rsidR="005E562C" w:rsidRPr="005E562C" w:rsidRDefault="005E562C" w:rsidP="005E562C">
            <w:pPr>
              <w:spacing w:after="19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аренду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(собственность) </w:t>
            </w:r>
          </w:p>
        </w:tc>
      </w:tr>
      <w:tr w:rsidR="005E562C" w:rsidRPr="005E562C" w:rsidTr="002A642F">
        <w:trPr>
          <w:trHeight w:val="114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38" w:line="238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>1.3.2</w:t>
            </w:r>
            <w:proofErr w:type="gramStart"/>
            <w:r w:rsidRPr="005E562C">
              <w:rPr>
                <w:rFonts w:ascii="Times New Roman" w:eastAsia="Times New Roman" w:hAnsi="Times New Roman"/>
                <w:color w:val="000000"/>
              </w:rPr>
              <w:t>. выявление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 фактов самовольного занятия земельных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участков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A40154">
              <w:rPr>
                <w:rFonts w:ascii="Times New Roman" w:eastAsia="Times New Roman" w:hAnsi="Times New Roman"/>
                <w:color w:val="000000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Да/Нет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2A642F">
        <w:trPr>
          <w:trHeight w:val="114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1.3.3. разъяснение гражданам земельного законодательства РФ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A40154">
              <w:rPr>
                <w:rFonts w:ascii="Times New Roman" w:eastAsia="Times New Roman" w:hAnsi="Times New Roman"/>
                <w:color w:val="000000"/>
              </w:rPr>
              <w:t>Большецильнинского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Да/Нет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</w:tbl>
    <w:p w:rsidR="005E562C" w:rsidRPr="005E562C" w:rsidRDefault="005E562C" w:rsidP="005E562C">
      <w:pPr>
        <w:spacing w:after="0" w:line="259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  <w:sectPr w:rsidR="005E562C" w:rsidRPr="005E562C">
          <w:pgSz w:w="16838" w:h="11906" w:orient="landscape"/>
          <w:pgMar w:top="571" w:right="499" w:bottom="1865" w:left="566" w:header="720" w:footer="720" w:gutter="0"/>
          <w:cols w:space="720"/>
        </w:sectPr>
      </w:pPr>
    </w:p>
    <w:p w:rsidR="005E562C" w:rsidRPr="005E562C" w:rsidRDefault="005E562C" w:rsidP="005E562C">
      <w:pPr>
        <w:keepNext/>
        <w:keepLines/>
        <w:spacing w:after="246" w:line="270" w:lineRule="auto"/>
        <w:ind w:left="10" w:right="50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lastRenderedPageBreak/>
        <w:t xml:space="preserve">6. Обоснование ресурсного обеспечения муниципальной программы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Реализация муниципальной программы предусматривается за счет средств местного бюджета.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Общий объем бюджетных ассигнований муниципальной программы на 2021-2023 годы из средств местного бюджета составляет </w:t>
      </w:r>
      <w:r w:rsidRPr="005E562C">
        <w:rPr>
          <w:rFonts w:ascii="Times New Roman" w:eastAsia="Times New Roman" w:hAnsi="Times New Roman"/>
          <w:sz w:val="28"/>
          <w:lang w:eastAsia="ru-RU"/>
        </w:rPr>
        <w:t xml:space="preserve">10,0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тыс. рублей.  </w:t>
      </w:r>
    </w:p>
    <w:p w:rsidR="005E562C" w:rsidRPr="005E562C" w:rsidRDefault="005E562C" w:rsidP="005E562C">
      <w:pPr>
        <w:spacing w:after="6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Потребность в финансовых ресурсах определена на основе предложений органов местного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самоуправления  </w:t>
      </w:r>
      <w:proofErr w:type="spell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Дрожжановского  муниципального района, подготовленных на основании аналогичных видов работ с учетом индексов-дефляторов. </w:t>
      </w:r>
    </w:p>
    <w:p w:rsidR="005E562C" w:rsidRPr="005E562C" w:rsidRDefault="005E562C" w:rsidP="005E562C">
      <w:pPr>
        <w:spacing w:after="0" w:line="259" w:lineRule="auto"/>
        <w:ind w:right="19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Таблица № 2. </w:t>
      </w:r>
    </w:p>
    <w:tbl>
      <w:tblPr>
        <w:tblStyle w:val="TableGrid"/>
        <w:tblW w:w="9962" w:type="dxa"/>
        <w:tblInd w:w="-214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862"/>
        <w:gridCol w:w="1443"/>
        <w:gridCol w:w="1582"/>
        <w:gridCol w:w="1999"/>
        <w:gridCol w:w="1313"/>
        <w:gridCol w:w="1763"/>
      </w:tblGrid>
      <w:tr w:rsidR="005E562C" w:rsidRPr="005E562C" w:rsidTr="002A642F">
        <w:trPr>
          <w:trHeight w:val="286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Годы реализации </w:t>
            </w:r>
          </w:p>
        </w:tc>
        <w:tc>
          <w:tcPr>
            <w:tcW w:w="8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Объем финансирования,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>тыс.рублей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562C" w:rsidRPr="005E562C" w:rsidTr="002A642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5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всего 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6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в разрезе источников финансирования </w:t>
            </w:r>
          </w:p>
        </w:tc>
      </w:tr>
      <w:tr w:rsidR="005E562C" w:rsidRPr="005E562C" w:rsidTr="002A642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федеральный бюджет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республиканский бюджет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0" w:line="240" w:lineRule="auto"/>
              <w:ind w:left="10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местный </w:t>
            </w:r>
          </w:p>
          <w:p w:rsidR="005E562C" w:rsidRPr="005E562C" w:rsidRDefault="005E562C" w:rsidP="005E562C">
            <w:pPr>
              <w:spacing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бюджет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внебюджетные источники </w:t>
            </w:r>
          </w:p>
        </w:tc>
      </w:tr>
      <w:tr w:rsidR="005E562C" w:rsidRPr="005E562C" w:rsidTr="002A642F">
        <w:trPr>
          <w:trHeight w:val="332"/>
        </w:trPr>
        <w:tc>
          <w:tcPr>
            <w:tcW w:w="9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8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Основные мероприятия муниципальной программы </w:t>
            </w:r>
          </w:p>
        </w:tc>
      </w:tr>
      <w:tr w:rsidR="005E562C" w:rsidRPr="005E562C" w:rsidTr="002A642F">
        <w:trPr>
          <w:trHeight w:val="33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2021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</w:tr>
      <w:tr w:rsidR="005E562C" w:rsidRPr="005E562C" w:rsidTr="002A642F">
        <w:trPr>
          <w:trHeight w:val="33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2022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</w:tr>
      <w:tr w:rsidR="005E562C" w:rsidRPr="005E562C" w:rsidTr="002A642F">
        <w:trPr>
          <w:trHeight w:val="33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</w:tr>
      <w:tr w:rsidR="005E562C" w:rsidRPr="005E562C" w:rsidTr="002A642F">
        <w:trPr>
          <w:trHeight w:val="97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Всего </w:t>
            </w: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по муниципальной программе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10,0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10,0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0,0 </w:t>
            </w:r>
          </w:p>
        </w:tc>
      </w:tr>
    </w:tbl>
    <w:p w:rsidR="005E562C" w:rsidRPr="005E562C" w:rsidRDefault="005E562C" w:rsidP="005E562C">
      <w:pPr>
        <w:spacing w:after="23" w:line="259" w:lineRule="auto"/>
        <w:ind w:left="73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</w:t>
      </w:r>
      <w:proofErr w:type="spellStart"/>
      <w:proofErr w:type="gram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сельского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поселения Дрожжановского муниципального района.</w:t>
      </w: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27" w:line="259" w:lineRule="auto"/>
        <w:ind w:left="718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keepNext/>
        <w:keepLines/>
        <w:spacing w:after="13" w:line="270" w:lineRule="auto"/>
        <w:ind w:left="1601" w:hanging="10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>7. Организация контроля над исполнением Программы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left="926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Контроль над ходом реализации Программы осуществляется Исполнительным комитетом </w:t>
      </w:r>
      <w:proofErr w:type="spellStart"/>
      <w:proofErr w:type="gramStart"/>
      <w:r w:rsidR="00A40154">
        <w:rPr>
          <w:rFonts w:ascii="Times New Roman" w:eastAsia="Times New Roman" w:hAnsi="Times New Roman"/>
          <w:color w:val="000000"/>
          <w:sz w:val="28"/>
          <w:lang w:eastAsia="ru-RU"/>
        </w:rPr>
        <w:t>Большецильнинского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сельского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поселения Дрожжановского муниципального района. </w:t>
      </w:r>
    </w:p>
    <w:p w:rsidR="005E562C" w:rsidRPr="005E562C" w:rsidRDefault="005E562C" w:rsidP="005E562C">
      <w:pPr>
        <w:spacing w:after="16" w:line="268" w:lineRule="auto"/>
        <w:ind w:left="-15" w:right="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Отчет о реализации Программы публикуется на сайте сельского поселения ежегодно согласно приложению №1. </w:t>
      </w:r>
    </w:p>
    <w:p w:rsidR="005E562C" w:rsidRPr="005E562C" w:rsidRDefault="005E562C" w:rsidP="005E562C">
      <w:pPr>
        <w:spacing w:after="0" w:line="259" w:lineRule="auto"/>
        <w:ind w:left="566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  <w:sectPr w:rsidR="005E562C" w:rsidRPr="005E562C">
          <w:pgSz w:w="11906" w:h="16838"/>
          <w:pgMar w:top="1440" w:right="564" w:bottom="1440" w:left="1702" w:header="720" w:footer="720" w:gutter="0"/>
          <w:cols w:space="720"/>
        </w:sectPr>
      </w:pPr>
    </w:p>
    <w:p w:rsidR="005E562C" w:rsidRPr="005E562C" w:rsidRDefault="005E562C" w:rsidP="005E562C">
      <w:pPr>
        <w:spacing w:after="0" w:line="259" w:lineRule="auto"/>
        <w:ind w:left="10" w:right="1200" w:hanging="10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                             Приложение №1 </w:t>
      </w:r>
    </w:p>
    <w:p w:rsidR="005E562C" w:rsidRPr="005E562C" w:rsidRDefault="005E562C" w:rsidP="005E562C">
      <w:pPr>
        <w:spacing w:after="0" w:line="259" w:lineRule="auto"/>
        <w:ind w:left="4765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left="10" w:right="-15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640" w:type="dxa"/>
        <w:tblInd w:w="0" w:type="dxa"/>
        <w:tblCellMar>
          <w:top w:w="7" w:type="dxa"/>
          <w:left w:w="74" w:type="dxa"/>
          <w:right w:w="19" w:type="dxa"/>
        </w:tblCellMar>
        <w:tblLook w:val="04A0" w:firstRow="1" w:lastRow="0" w:firstColumn="1" w:lastColumn="0" w:noHBand="0" w:noVBand="1"/>
      </w:tblPr>
      <w:tblGrid>
        <w:gridCol w:w="8166"/>
        <w:gridCol w:w="1474"/>
      </w:tblGrid>
      <w:tr w:rsidR="005E562C" w:rsidRPr="005E562C" w:rsidTr="002A642F">
        <w:trPr>
          <w:trHeight w:val="262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Реквизиты муниципальной программы, период реализации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2A642F">
        <w:trPr>
          <w:trHeight w:val="264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отчитывающейся организации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2A642F">
        <w:trPr>
          <w:trHeight w:val="516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нормативного правового акта об утверждении муниципальной программы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2A642F">
        <w:trPr>
          <w:trHeight w:val="516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Должностное лицо, ответственное за составление формы (Ф.И.О., должность, контактный телефон)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</w:tbl>
    <w:p w:rsidR="005E562C" w:rsidRPr="005E562C" w:rsidRDefault="005E562C" w:rsidP="005E562C">
      <w:pPr>
        <w:spacing w:after="19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5E562C" w:rsidRPr="005E562C" w:rsidRDefault="005E562C" w:rsidP="005E562C">
      <w:pPr>
        <w:spacing w:after="0" w:line="279" w:lineRule="auto"/>
        <w:ind w:left="5503" w:right="545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Отчет о реализации муниципальной программы за __________ 20__ года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tbl>
      <w:tblPr>
        <w:tblStyle w:val="TableGrid"/>
        <w:tblW w:w="15110" w:type="dxa"/>
        <w:tblInd w:w="0" w:type="dxa"/>
        <w:tblCellMar>
          <w:top w:w="8" w:type="dxa"/>
          <w:left w:w="74" w:type="dxa"/>
          <w:right w:w="32" w:type="dxa"/>
        </w:tblCellMar>
        <w:tblLook w:val="04A0" w:firstRow="1" w:lastRow="0" w:firstColumn="1" w:lastColumn="0" w:noHBand="0" w:noVBand="1"/>
      </w:tblPr>
      <w:tblGrid>
        <w:gridCol w:w="659"/>
        <w:gridCol w:w="1042"/>
        <w:gridCol w:w="1985"/>
        <w:gridCol w:w="1558"/>
        <w:gridCol w:w="1277"/>
        <w:gridCol w:w="1320"/>
        <w:gridCol w:w="1090"/>
        <w:gridCol w:w="1277"/>
        <w:gridCol w:w="823"/>
        <w:gridCol w:w="826"/>
        <w:gridCol w:w="826"/>
        <w:gridCol w:w="826"/>
        <w:gridCol w:w="809"/>
        <w:gridCol w:w="792"/>
      </w:tblGrid>
      <w:tr w:rsidR="005E562C" w:rsidRPr="005E562C" w:rsidTr="002A642F">
        <w:trPr>
          <w:trHeight w:val="216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48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N п/п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Наименова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ние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подпрогра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мм </w:t>
            </w:r>
          </w:p>
          <w:p w:rsidR="005E562C" w:rsidRPr="005E562C" w:rsidRDefault="005E562C" w:rsidP="005E562C">
            <w:pPr>
              <w:spacing w:after="30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(раздела,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мероприят</w:t>
            </w:r>
            <w:proofErr w:type="spellEnd"/>
          </w:p>
          <w:p w:rsidR="005E562C" w:rsidRPr="005E562C" w:rsidRDefault="005E562C" w:rsidP="005E562C">
            <w:pPr>
              <w:spacing w:line="240" w:lineRule="auto"/>
              <w:ind w:right="4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ия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Источник финансирования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(всего, в том числе бюджет Российской </w:t>
            </w:r>
          </w:p>
          <w:p w:rsidR="005E562C" w:rsidRPr="005E562C" w:rsidRDefault="005E562C" w:rsidP="005E562C">
            <w:pPr>
              <w:spacing w:line="240" w:lineRule="auto"/>
              <w:ind w:right="4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Федерации, бюджет </w:t>
            </w:r>
          </w:p>
          <w:p w:rsidR="005E562C" w:rsidRPr="005E562C" w:rsidRDefault="005E562C" w:rsidP="005E562C">
            <w:pPr>
              <w:spacing w:after="2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Республики Татарстан, местный бюджет, </w:t>
            </w:r>
          </w:p>
          <w:p w:rsidR="005E562C" w:rsidRPr="005E562C" w:rsidRDefault="005E562C" w:rsidP="005E562C">
            <w:pPr>
              <w:spacing w:after="15"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внебюджетные </w:t>
            </w:r>
          </w:p>
          <w:p w:rsidR="005E562C" w:rsidRPr="005E562C" w:rsidRDefault="005E562C" w:rsidP="005E562C">
            <w:pPr>
              <w:spacing w:line="240" w:lineRule="auto"/>
              <w:ind w:right="4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источники)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" w:line="238" w:lineRule="auto"/>
              <w:ind w:left="5" w:hanging="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Плановые объемы финансирования на отчетный год </w:t>
            </w:r>
          </w:p>
          <w:p w:rsidR="005E562C" w:rsidRPr="005E562C" w:rsidRDefault="005E562C" w:rsidP="005E562C">
            <w:pPr>
              <w:spacing w:line="240" w:lineRule="auto"/>
              <w:ind w:left="58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из нормативного </w:t>
            </w:r>
          </w:p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правового акта об утверждении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программы, тыс. рублей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Выделено по программе на отчетный период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(лимит), тыс. рублей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8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Процент финансирован</w:t>
            </w:r>
          </w:p>
          <w:p w:rsidR="005E562C" w:rsidRPr="005E562C" w:rsidRDefault="005E562C" w:rsidP="005E562C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ия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Фактически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использова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но средств </w:t>
            </w:r>
          </w:p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(перечислен о со счета </w:t>
            </w:r>
          </w:p>
          <w:p w:rsidR="005E562C" w:rsidRPr="005E562C" w:rsidRDefault="005E562C" w:rsidP="005E562C">
            <w:pPr>
              <w:spacing w:line="240" w:lineRule="auto"/>
              <w:ind w:left="26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исполнител</w:t>
            </w:r>
            <w:proofErr w:type="spellEnd"/>
          </w:p>
          <w:p w:rsidR="005E562C" w:rsidRPr="005E562C" w:rsidRDefault="005E562C" w:rsidP="005E562C">
            <w:pPr>
              <w:spacing w:line="240" w:lineRule="auto"/>
              <w:ind w:left="58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я) с начала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года, тыс. рублей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1" w:hanging="2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Наименование индикатора, единица измерения 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62C" w:rsidRPr="005E562C" w:rsidRDefault="005E562C" w:rsidP="005E562C">
            <w:pPr>
              <w:spacing w:line="240" w:lineRule="auto"/>
              <w:ind w:left="1553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Значения индикатора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2A642F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103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предыдущий год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текущий год 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план на следую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щий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год </w:t>
            </w:r>
          </w:p>
        </w:tc>
      </w:tr>
      <w:tr w:rsidR="005E562C" w:rsidRPr="005E562C" w:rsidTr="002A642F">
        <w:trPr>
          <w:trHeight w:val="14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план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факт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план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факт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14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процент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выполне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ния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2A642F">
        <w:trPr>
          <w:trHeight w:val="2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7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8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9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11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12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13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14 </w:t>
            </w:r>
          </w:p>
        </w:tc>
      </w:tr>
      <w:tr w:rsidR="005E562C" w:rsidRPr="005E562C" w:rsidTr="002A642F">
        <w:trPr>
          <w:trHeight w:val="2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2A642F">
        <w:trPr>
          <w:trHeight w:val="2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2A642F">
        <w:trPr>
          <w:trHeight w:val="2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2A642F">
        <w:trPr>
          <w:trHeight w:val="216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Всего по программе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Всего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2A642F">
        <w:trPr>
          <w:trHeight w:val="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бюджет Российской Федерации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2A642F">
        <w:trPr>
          <w:trHeight w:val="4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бюджет Республики Татарстан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2A642F">
        <w:trPr>
          <w:trHeight w:val="21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местный бюджет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2A642F">
        <w:trPr>
          <w:trHeight w:val="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внебюджетные источники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</w:tbl>
    <w:p w:rsidR="001A7F77" w:rsidRDefault="001A7F77" w:rsidP="005F322A"/>
    <w:sectPr w:rsidR="001A7F77" w:rsidSect="005E56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1E81"/>
    <w:multiLevelType w:val="hybridMultilevel"/>
    <w:tmpl w:val="D828FC0E"/>
    <w:lvl w:ilvl="0" w:tplc="6D3AE8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D6FA0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A754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2CDD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78D41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A24A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8C7B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A4D8A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2591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B94620"/>
    <w:multiLevelType w:val="hybridMultilevel"/>
    <w:tmpl w:val="D3E0C862"/>
    <w:lvl w:ilvl="0" w:tplc="F704D6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4A3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6130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ACF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2AC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5015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CE43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81EE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8072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AB51F2"/>
    <w:multiLevelType w:val="hybridMultilevel"/>
    <w:tmpl w:val="0E449666"/>
    <w:lvl w:ilvl="0" w:tplc="71123A4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2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6924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E57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CF2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E65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A244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ED5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092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DB5769"/>
    <w:multiLevelType w:val="hybridMultilevel"/>
    <w:tmpl w:val="0026E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36C91"/>
    <w:multiLevelType w:val="hybridMultilevel"/>
    <w:tmpl w:val="73505D08"/>
    <w:lvl w:ilvl="0" w:tplc="896ED13C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4C7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565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E7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A1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7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82EB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62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40C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64"/>
    <w:rsid w:val="0001134D"/>
    <w:rsid w:val="001A7EB7"/>
    <w:rsid w:val="001A7F77"/>
    <w:rsid w:val="00236964"/>
    <w:rsid w:val="002A642F"/>
    <w:rsid w:val="0034421E"/>
    <w:rsid w:val="00591F00"/>
    <w:rsid w:val="005E562C"/>
    <w:rsid w:val="005F322A"/>
    <w:rsid w:val="00604EEC"/>
    <w:rsid w:val="00680C5D"/>
    <w:rsid w:val="006D7020"/>
    <w:rsid w:val="007F01F6"/>
    <w:rsid w:val="00A40154"/>
    <w:rsid w:val="00B7042A"/>
    <w:rsid w:val="00B76909"/>
    <w:rsid w:val="00B81C5D"/>
    <w:rsid w:val="00BD0E92"/>
    <w:rsid w:val="00D226BB"/>
    <w:rsid w:val="00D3253C"/>
    <w:rsid w:val="00D95075"/>
    <w:rsid w:val="00F8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D6F31-0269-44AE-8A48-719ABD39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0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D95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95075"/>
    <w:pPr>
      <w:ind w:left="720"/>
      <w:contextualSpacing/>
    </w:pPr>
  </w:style>
  <w:style w:type="table" w:customStyle="1" w:styleId="TableGrid">
    <w:name w:val="TableGrid"/>
    <w:rsid w:val="005E562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E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89C3-59E6-4DD6-A238-788C655B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2021-06-24T06:59:00Z</cp:lastPrinted>
  <dcterms:created xsi:type="dcterms:W3CDTF">2021-06-16T11:52:00Z</dcterms:created>
  <dcterms:modified xsi:type="dcterms:W3CDTF">2021-06-27T21:17:00Z</dcterms:modified>
</cp:coreProperties>
</file>