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BC5B58" w:rsidRPr="00C87AFB" w:rsidTr="00646BF3">
        <w:trPr>
          <w:trHeight w:val="1955"/>
        </w:trPr>
        <w:tc>
          <w:tcPr>
            <w:tcW w:w="4405" w:type="dxa"/>
            <w:gridSpan w:val="2"/>
          </w:tcPr>
          <w:p w:rsidR="00BC5B58" w:rsidRPr="00C87AFB" w:rsidRDefault="00BC5B58" w:rsidP="00646BF3">
            <w:pPr>
              <w:keepNext/>
              <w:spacing w:after="60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87AF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C87AFB">
              <w:rPr>
                <w:rFonts w:ascii="Arial" w:hAnsi="Arial" w:cs="Arial"/>
                <w:sz w:val="24"/>
                <w:szCs w:val="24"/>
              </w:rPr>
              <w:t>ОВЕТ</w:t>
            </w:r>
          </w:p>
          <w:p w:rsidR="00BC5B58" w:rsidRPr="00C87AFB" w:rsidRDefault="00BC5B58" w:rsidP="00646BF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87AFB">
              <w:rPr>
                <w:rFonts w:ascii="Arial" w:hAnsi="Arial" w:cs="Arial"/>
                <w:sz w:val="24"/>
                <w:szCs w:val="24"/>
              </w:rPr>
              <w:t>БОЛЬЩЕЦИЛЬНИНСКОГО СЕЛЬСКОГО ПОСЕЛЕНИЯ ДРОЖЖАНОВСКОГО</w:t>
            </w:r>
          </w:p>
          <w:p w:rsidR="00BC5B58" w:rsidRPr="00C87AFB" w:rsidRDefault="00BC5B58" w:rsidP="00646BF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87AFB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BC5B58" w:rsidRPr="00C87AFB" w:rsidRDefault="00BC5B58" w:rsidP="00646BF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87AFB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C5B58" w:rsidRPr="00C87AFB" w:rsidRDefault="00BC5B58" w:rsidP="00646BF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58" w:rsidRPr="00C87AFB" w:rsidRDefault="00BC5B58" w:rsidP="00646BF3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BC5B58" w:rsidRPr="00C87AFB" w:rsidRDefault="00BC5B58" w:rsidP="00646BF3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87AFB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BC5B58" w:rsidRPr="00C87AFB" w:rsidRDefault="00BC5B58" w:rsidP="00646BF3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87AFB">
              <w:rPr>
                <w:rFonts w:ascii="Arial" w:hAnsi="Arial" w:cs="Arial"/>
                <w:sz w:val="24"/>
                <w:szCs w:val="24"/>
              </w:rPr>
              <w:t xml:space="preserve"> ЧҮПРӘЛЕ</w:t>
            </w:r>
          </w:p>
          <w:p w:rsidR="00BC5B58" w:rsidRPr="00C87AFB" w:rsidRDefault="00BC5B58" w:rsidP="00646BF3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87AFB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BC5B58" w:rsidRPr="00C87AFB" w:rsidRDefault="00BC5B58" w:rsidP="00646BF3">
            <w:pPr>
              <w:spacing w:after="6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AFB">
              <w:rPr>
                <w:rFonts w:ascii="Arial" w:hAnsi="Arial" w:cs="Arial"/>
                <w:sz w:val="24"/>
                <w:szCs w:val="24"/>
                <w:lang w:val="tt-RU"/>
              </w:rPr>
              <w:t>ЗУР ЧЫНЛЫ АВЫЛ ҖИРЛЕГЕ</w:t>
            </w:r>
            <w:r w:rsidRPr="00C87AFB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</w:tc>
      </w:tr>
      <w:tr w:rsidR="00BC5B58" w:rsidRPr="00C87AFB" w:rsidTr="00646BF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BC5B58" w:rsidRPr="00C87AFB" w:rsidRDefault="00BC5B58" w:rsidP="00646BF3">
            <w:pPr>
              <w:tabs>
                <w:tab w:val="left" w:pos="1884"/>
              </w:tabs>
              <w:ind w:right="-108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 w:rsidRPr="00C87AFB">
              <w:rPr>
                <w:rFonts w:ascii="Arial" w:hAnsi="Arial" w:cs="Arial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BC5B58" w:rsidRPr="00C87AFB" w:rsidRDefault="00BC5B58" w:rsidP="00646BF3">
            <w:pPr>
              <w:tabs>
                <w:tab w:val="left" w:pos="18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93F33" w:rsidRPr="00C87AFB" w:rsidRDefault="00193F33" w:rsidP="00C87AFB">
      <w:pPr>
        <w:spacing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FC5FFD" w:rsidRPr="00C87AFB" w:rsidRDefault="00FC5FFD" w:rsidP="00C87AFB">
      <w:pPr>
        <w:jc w:val="center"/>
        <w:rPr>
          <w:rFonts w:ascii="Arial" w:hAnsi="Arial" w:cs="Arial"/>
          <w:b/>
          <w:sz w:val="24"/>
          <w:szCs w:val="24"/>
        </w:rPr>
      </w:pPr>
      <w:r w:rsidRPr="00C87AFB">
        <w:rPr>
          <w:rFonts w:ascii="Arial" w:hAnsi="Arial" w:cs="Arial"/>
          <w:b/>
          <w:sz w:val="24"/>
          <w:szCs w:val="24"/>
        </w:rPr>
        <w:t>РЕШЕНИЕ                                                                                           КАРАР</w:t>
      </w:r>
    </w:p>
    <w:p w:rsidR="00FC5FFD" w:rsidRPr="00C87AFB" w:rsidRDefault="00FC5FFD" w:rsidP="00C87AFB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C87AFB">
        <w:rPr>
          <w:rFonts w:ascii="Arial" w:hAnsi="Arial" w:cs="Arial"/>
          <w:sz w:val="24"/>
          <w:szCs w:val="24"/>
        </w:rPr>
        <w:t xml:space="preserve">с. </w:t>
      </w:r>
      <w:r w:rsidR="00BC5B58" w:rsidRPr="00C87AFB">
        <w:rPr>
          <w:rFonts w:ascii="Arial" w:hAnsi="Arial" w:cs="Arial"/>
          <w:sz w:val="24"/>
          <w:szCs w:val="24"/>
          <w:lang w:val="tt-RU"/>
        </w:rPr>
        <w:t>Большая Цильна</w:t>
      </w:r>
    </w:p>
    <w:p w:rsidR="00FC5FFD" w:rsidRPr="00C87AFB" w:rsidRDefault="00FC5FFD" w:rsidP="00C87AFB">
      <w:pPr>
        <w:shd w:val="clear" w:color="auto" w:fill="FFFFFF"/>
        <w:tabs>
          <w:tab w:val="left" w:pos="6156"/>
        </w:tabs>
        <w:jc w:val="center"/>
        <w:rPr>
          <w:rFonts w:ascii="Arial" w:hAnsi="Arial" w:cs="Arial"/>
          <w:spacing w:val="-2"/>
          <w:sz w:val="24"/>
          <w:szCs w:val="24"/>
        </w:rPr>
      </w:pPr>
    </w:p>
    <w:p w:rsidR="00FC5FFD" w:rsidRPr="00C87AFB" w:rsidRDefault="00FC5FFD" w:rsidP="00C87AFB">
      <w:pPr>
        <w:shd w:val="clear" w:color="auto" w:fill="FFFFFF"/>
        <w:tabs>
          <w:tab w:val="left" w:pos="6156"/>
        </w:tabs>
        <w:jc w:val="center"/>
        <w:rPr>
          <w:rFonts w:ascii="Arial" w:hAnsi="Arial" w:cs="Arial"/>
          <w:spacing w:val="-2"/>
          <w:sz w:val="24"/>
          <w:szCs w:val="24"/>
        </w:rPr>
      </w:pPr>
    </w:p>
    <w:p w:rsidR="00B50F60" w:rsidRPr="00C87AFB" w:rsidRDefault="005E22A4" w:rsidP="00C87AF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>2</w:t>
      </w:r>
      <w:r w:rsidR="00193F33" w:rsidRPr="00C87AFB">
        <w:rPr>
          <w:rFonts w:ascii="Arial" w:hAnsi="Arial" w:cs="Arial"/>
          <w:sz w:val="24"/>
          <w:szCs w:val="24"/>
          <w:lang w:val="tt-RU"/>
        </w:rPr>
        <w:t>5</w:t>
      </w:r>
      <w:r w:rsidRPr="00C87AF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0F60" w:rsidRPr="00C87AFB">
        <w:rPr>
          <w:rFonts w:ascii="Arial" w:hAnsi="Arial" w:cs="Arial"/>
          <w:sz w:val="24"/>
          <w:szCs w:val="24"/>
        </w:rPr>
        <w:t>октября  2019</w:t>
      </w:r>
      <w:proofErr w:type="gramEnd"/>
      <w:r w:rsidR="00B50F60" w:rsidRPr="00C87AFB">
        <w:rPr>
          <w:rFonts w:ascii="Arial" w:hAnsi="Arial" w:cs="Arial"/>
          <w:sz w:val="24"/>
          <w:szCs w:val="24"/>
        </w:rPr>
        <w:t xml:space="preserve"> г.                                             № </w:t>
      </w:r>
      <w:r w:rsidR="00BC5B58" w:rsidRPr="00C87AFB">
        <w:rPr>
          <w:rFonts w:ascii="Arial" w:hAnsi="Arial" w:cs="Arial"/>
          <w:sz w:val="24"/>
          <w:szCs w:val="24"/>
        </w:rPr>
        <w:t>54</w:t>
      </w:r>
      <w:r w:rsidRPr="00C87AFB">
        <w:rPr>
          <w:rFonts w:ascii="Arial" w:hAnsi="Arial" w:cs="Arial"/>
          <w:sz w:val="24"/>
          <w:szCs w:val="24"/>
        </w:rPr>
        <w:t>/2</w:t>
      </w:r>
      <w:bookmarkStart w:id="0" w:name="_GoBack"/>
      <w:bookmarkEnd w:id="0"/>
    </w:p>
    <w:p w:rsidR="00B50F60" w:rsidRPr="00C87AFB" w:rsidRDefault="00B50F60" w:rsidP="00B50F60">
      <w:pPr>
        <w:pStyle w:val="a5"/>
        <w:jc w:val="center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>Об участии в осуществлении государственных полномочий</w:t>
      </w:r>
    </w:p>
    <w:p w:rsidR="00B50F60" w:rsidRPr="00C87AFB" w:rsidRDefault="00B50F60" w:rsidP="00B50F60">
      <w:pPr>
        <w:pStyle w:val="a5"/>
        <w:jc w:val="center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7AFB">
        <w:rPr>
          <w:rFonts w:ascii="Arial" w:hAnsi="Arial" w:cs="Arial"/>
          <w:sz w:val="24"/>
          <w:szCs w:val="24"/>
        </w:rPr>
        <w:t>по</w:t>
      </w:r>
      <w:proofErr w:type="gramEnd"/>
      <w:r w:rsidRPr="00C87AFB">
        <w:rPr>
          <w:rFonts w:ascii="Arial" w:hAnsi="Arial" w:cs="Arial"/>
          <w:sz w:val="24"/>
          <w:szCs w:val="24"/>
        </w:rPr>
        <w:t xml:space="preserve"> совершению нотариальных действий должностными лицами местного самоуправления </w:t>
      </w:r>
      <w:proofErr w:type="spellStart"/>
      <w:r w:rsidR="00CA730B" w:rsidRPr="00C87AFB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193F33" w:rsidRPr="00C87AFB">
        <w:rPr>
          <w:rFonts w:ascii="Arial" w:hAnsi="Arial" w:cs="Arial"/>
          <w:sz w:val="24"/>
          <w:szCs w:val="24"/>
          <w:lang w:val="tt-RU"/>
        </w:rPr>
        <w:t xml:space="preserve"> </w:t>
      </w:r>
      <w:r w:rsidRPr="00C87AFB">
        <w:rPr>
          <w:rFonts w:ascii="Arial" w:hAnsi="Arial" w:cs="Arial"/>
          <w:sz w:val="24"/>
          <w:szCs w:val="24"/>
        </w:rPr>
        <w:t>сельского поселения  Дрожжановского муниципального района Республики Татарстан</w:t>
      </w:r>
    </w:p>
    <w:p w:rsidR="00FC5FFD" w:rsidRPr="00C87AFB" w:rsidRDefault="00FC5FFD" w:rsidP="00B50F60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      В соответствии с Федеральным законом от 26.07.2019 N 226-ФЗ «О внесении изменений в Основы законодательства Российской Федерации о нотариате и статью 161 Федерального закона «Об общих принципах организации местного самоуправления в Российской Федерации", Уставом  муниципального образования  «</w:t>
      </w:r>
      <w:proofErr w:type="spellStart"/>
      <w:r w:rsidR="00CA730B" w:rsidRPr="00C87AFB">
        <w:rPr>
          <w:rFonts w:ascii="Arial" w:hAnsi="Arial" w:cs="Arial"/>
          <w:sz w:val="24"/>
          <w:szCs w:val="24"/>
        </w:rPr>
        <w:t>Большецильнинское</w:t>
      </w:r>
      <w:proofErr w:type="spellEnd"/>
      <w:r w:rsidRPr="00C87AFB">
        <w:rPr>
          <w:rFonts w:ascii="Arial" w:hAnsi="Arial" w:cs="Arial"/>
          <w:sz w:val="24"/>
          <w:szCs w:val="24"/>
        </w:rPr>
        <w:t xml:space="preserve"> сельское поселение Дрожжановского муниципального района Республики Татарстан», Совет </w:t>
      </w:r>
      <w:r w:rsidR="00CA730B" w:rsidRPr="00C87AFB">
        <w:rPr>
          <w:rFonts w:ascii="Arial" w:hAnsi="Arial" w:cs="Arial"/>
          <w:sz w:val="24"/>
          <w:szCs w:val="24"/>
          <w:lang w:val="tt-RU"/>
        </w:rPr>
        <w:t>Большецильнинского</w:t>
      </w:r>
      <w:r w:rsidRPr="00C87AFB">
        <w:rPr>
          <w:rFonts w:ascii="Arial" w:hAnsi="Arial" w:cs="Arial"/>
          <w:sz w:val="24"/>
          <w:szCs w:val="24"/>
        </w:rPr>
        <w:t xml:space="preserve"> сельского поселения  Дрожжановского муниципального района Республики Татарстан РЕШИЛ:</w:t>
      </w:r>
    </w:p>
    <w:p w:rsidR="005E22A4" w:rsidRPr="00C87AFB" w:rsidRDefault="005E22A4" w:rsidP="00B50F60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>1. В связи с</w:t>
      </w:r>
      <w:r w:rsidR="005E22A4" w:rsidRPr="00C87AFB">
        <w:rPr>
          <w:rFonts w:ascii="Arial" w:hAnsi="Arial" w:cs="Arial"/>
          <w:sz w:val="24"/>
          <w:szCs w:val="24"/>
        </w:rPr>
        <w:t xml:space="preserve"> отсутствием в </w:t>
      </w:r>
      <w:proofErr w:type="spellStart"/>
      <w:r w:rsidR="00CA730B" w:rsidRPr="00C87AFB">
        <w:rPr>
          <w:rFonts w:ascii="Arial" w:hAnsi="Arial" w:cs="Arial"/>
          <w:sz w:val="24"/>
          <w:szCs w:val="24"/>
        </w:rPr>
        <w:t>Большецильнинском</w:t>
      </w:r>
      <w:proofErr w:type="spellEnd"/>
      <w:r w:rsidR="00193F33" w:rsidRPr="00C87AFB">
        <w:rPr>
          <w:rFonts w:ascii="Arial" w:hAnsi="Arial" w:cs="Arial"/>
          <w:sz w:val="24"/>
          <w:szCs w:val="24"/>
          <w:lang w:val="tt-RU"/>
        </w:rPr>
        <w:t xml:space="preserve"> </w:t>
      </w:r>
      <w:r w:rsidR="005E22A4" w:rsidRPr="00C87AFB">
        <w:rPr>
          <w:rFonts w:ascii="Arial" w:hAnsi="Arial" w:cs="Arial"/>
          <w:sz w:val="24"/>
          <w:szCs w:val="24"/>
        </w:rPr>
        <w:t xml:space="preserve"> сельском поселении</w:t>
      </w:r>
      <w:r w:rsidRPr="00C87AFB">
        <w:rPr>
          <w:rFonts w:ascii="Arial" w:hAnsi="Arial" w:cs="Arial"/>
          <w:sz w:val="24"/>
          <w:szCs w:val="24"/>
        </w:rPr>
        <w:t xml:space="preserve">  Дрожжановского муниципального района Республики Татарстан нотариуса,  право совершать нотариальные действия, предусмотренные  </w:t>
      </w:r>
      <w:r w:rsidR="00FC5FFD" w:rsidRPr="00C87AFB">
        <w:rPr>
          <w:rFonts w:ascii="Arial" w:hAnsi="Arial" w:cs="Arial"/>
          <w:sz w:val="24"/>
          <w:szCs w:val="24"/>
        </w:rPr>
        <w:t xml:space="preserve">статьей 37 Основ </w:t>
      </w:r>
      <w:r w:rsidRPr="00C87AFB">
        <w:rPr>
          <w:rFonts w:ascii="Arial" w:hAnsi="Arial" w:cs="Arial"/>
          <w:sz w:val="24"/>
          <w:szCs w:val="24"/>
        </w:rPr>
        <w:t xml:space="preserve">законодательства Российской Федерации о нотариате, имеют следующие должностные лица местного самоуправления </w:t>
      </w:r>
      <w:r w:rsidR="00CA730B" w:rsidRPr="00C87AFB">
        <w:rPr>
          <w:rFonts w:ascii="Arial" w:hAnsi="Arial" w:cs="Arial"/>
          <w:sz w:val="24"/>
          <w:szCs w:val="24"/>
          <w:lang w:val="tt-RU"/>
        </w:rPr>
        <w:t>Большецильнинского</w:t>
      </w:r>
      <w:r w:rsidRPr="00C87AFB">
        <w:rPr>
          <w:rFonts w:ascii="Arial" w:hAnsi="Arial" w:cs="Arial"/>
          <w:sz w:val="24"/>
          <w:szCs w:val="24"/>
        </w:rPr>
        <w:t xml:space="preserve"> сельского поселения  Дрожжановского муниципального района Республики Татарстан:</w:t>
      </w:r>
      <w:r w:rsidRPr="00C87AFB">
        <w:rPr>
          <w:rFonts w:ascii="Arial" w:hAnsi="Arial" w:cs="Arial"/>
          <w:sz w:val="24"/>
          <w:szCs w:val="24"/>
        </w:rPr>
        <w:br/>
      </w:r>
      <w:r w:rsidR="005E22A4" w:rsidRPr="00C87AFB">
        <w:rPr>
          <w:rFonts w:ascii="Arial" w:hAnsi="Arial" w:cs="Arial"/>
          <w:sz w:val="24"/>
          <w:szCs w:val="24"/>
        </w:rPr>
        <w:t xml:space="preserve">Глава </w:t>
      </w:r>
      <w:r w:rsidR="00CA730B" w:rsidRPr="00C87AFB">
        <w:rPr>
          <w:rFonts w:ascii="Arial" w:hAnsi="Arial" w:cs="Arial"/>
          <w:sz w:val="24"/>
          <w:szCs w:val="24"/>
          <w:lang w:val="tt-RU"/>
        </w:rPr>
        <w:t>Большецильнинского</w:t>
      </w:r>
      <w:r w:rsidRPr="00C87AFB">
        <w:rPr>
          <w:rFonts w:ascii="Arial" w:hAnsi="Arial" w:cs="Arial"/>
          <w:sz w:val="24"/>
          <w:szCs w:val="24"/>
        </w:rPr>
        <w:t xml:space="preserve"> сельского поселения  Дрожжановского муниципального района Республики Татарстан и (или) уполномоченное должностное лицо Исполнительного комитета </w:t>
      </w:r>
      <w:r w:rsidR="00CA730B" w:rsidRPr="00C87AFB">
        <w:rPr>
          <w:rFonts w:ascii="Arial" w:hAnsi="Arial" w:cs="Arial"/>
          <w:sz w:val="24"/>
          <w:szCs w:val="24"/>
          <w:lang w:val="tt-RU"/>
        </w:rPr>
        <w:t>Большецильнинского</w:t>
      </w:r>
      <w:r w:rsidRPr="00C87AFB">
        <w:rPr>
          <w:rFonts w:ascii="Arial" w:hAnsi="Arial" w:cs="Arial"/>
          <w:sz w:val="24"/>
          <w:szCs w:val="24"/>
        </w:rPr>
        <w:t xml:space="preserve"> сельского поселения  Дрожжановского муниципального района Республики Татарстан.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2. Определить секретаря Исполнительного комитета </w:t>
      </w:r>
      <w:r w:rsidR="00CA730B" w:rsidRPr="00C87AFB">
        <w:rPr>
          <w:rFonts w:ascii="Arial" w:hAnsi="Arial" w:cs="Arial"/>
          <w:sz w:val="24"/>
          <w:szCs w:val="24"/>
          <w:lang w:val="tt-RU"/>
        </w:rPr>
        <w:t>Большецильнинского</w:t>
      </w:r>
      <w:r w:rsidR="00193F33" w:rsidRPr="00C87AFB">
        <w:rPr>
          <w:rFonts w:ascii="Arial" w:hAnsi="Arial" w:cs="Arial"/>
          <w:sz w:val="24"/>
          <w:szCs w:val="24"/>
          <w:lang w:val="tt-RU"/>
        </w:rPr>
        <w:t xml:space="preserve"> </w:t>
      </w:r>
      <w:r w:rsidRPr="00C87AFB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C87AFB">
        <w:rPr>
          <w:rFonts w:ascii="Arial" w:hAnsi="Arial" w:cs="Arial"/>
          <w:sz w:val="24"/>
          <w:szCs w:val="24"/>
        </w:rPr>
        <w:t>поселения  Дрожжановского</w:t>
      </w:r>
      <w:proofErr w:type="gramEnd"/>
      <w:r w:rsidRPr="00C87AF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должностным лицом, уполномоченным на совершение нотариальных действий в соответствующем сельском поселении.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3. Должностные лица местного самоуправления </w:t>
      </w:r>
      <w:r w:rsidR="00CA730B" w:rsidRPr="00C87AFB">
        <w:rPr>
          <w:rFonts w:ascii="Arial" w:hAnsi="Arial" w:cs="Arial"/>
          <w:sz w:val="24"/>
          <w:szCs w:val="24"/>
          <w:lang w:val="tt-RU"/>
        </w:rPr>
        <w:t>Большецильнинского</w:t>
      </w:r>
      <w:r w:rsidRPr="00C87AF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C87AFB">
        <w:rPr>
          <w:rFonts w:ascii="Arial" w:hAnsi="Arial" w:cs="Arial"/>
          <w:sz w:val="24"/>
          <w:szCs w:val="24"/>
        </w:rPr>
        <w:t>поселения  Дрожжановского</w:t>
      </w:r>
      <w:proofErr w:type="gramEnd"/>
      <w:r w:rsidRPr="00C87AF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указанные в пункте 1, 2 настоящего решения, имеют право совершать следующие нотариальные действия для лиц, зарегистрированных по месту жительства или месту пребывания в </w:t>
      </w:r>
      <w:proofErr w:type="spellStart"/>
      <w:r w:rsidR="00C706B6" w:rsidRPr="00C87AFB">
        <w:rPr>
          <w:rFonts w:ascii="Arial" w:hAnsi="Arial" w:cs="Arial"/>
          <w:sz w:val="24"/>
          <w:szCs w:val="24"/>
        </w:rPr>
        <w:t>Большецильнинском</w:t>
      </w:r>
      <w:proofErr w:type="spellEnd"/>
      <w:r w:rsidR="00193F33" w:rsidRPr="00C87AFB">
        <w:rPr>
          <w:rFonts w:ascii="Arial" w:hAnsi="Arial" w:cs="Arial"/>
          <w:sz w:val="24"/>
          <w:szCs w:val="24"/>
          <w:lang w:val="tt-RU"/>
        </w:rPr>
        <w:t xml:space="preserve"> </w:t>
      </w:r>
      <w:r w:rsidRPr="00C87AFB">
        <w:rPr>
          <w:rFonts w:ascii="Arial" w:hAnsi="Arial" w:cs="Arial"/>
          <w:sz w:val="24"/>
          <w:szCs w:val="24"/>
        </w:rPr>
        <w:t xml:space="preserve">сельском поселении, населенном пункте: 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1) удостоверять доверенности, за исключением доверенностей на распоряжение недвижимым имуществом; 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lastRenderedPageBreak/>
        <w:t xml:space="preserve">2) принимать меры по охране наследственного имущества путем производства описи наследственного имущества; 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>3) свидетельствовать верность копий документов и выписок из них;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>4) свидетельствовать подлинность подписи на документах;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5) удостоверяют сведения о лицах в случаях, предусмотренных законодательством Российской Федерации; 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6) удостоверяют факт нахождения гражданина в живых; 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7) удостоверять тождественность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 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8) удостоверяют факт нахождения гражданина в определенном месте; 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9) удостоверяют тождественность гражданина с лицом, изображенным на фотографии; 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10) удостоверяют время предъявления документов; 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11) удостоверяют равнозначность электронного документа документу на бумажном носителе; 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12) удостоверяют равнозначность документа на бумажном носителе электронному документу. 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  4. Признать решение Совета </w:t>
      </w:r>
      <w:r w:rsidR="00CA730B" w:rsidRPr="00C87AFB">
        <w:rPr>
          <w:rFonts w:ascii="Arial" w:hAnsi="Arial" w:cs="Arial"/>
          <w:sz w:val="24"/>
          <w:szCs w:val="24"/>
          <w:lang w:val="tt-RU"/>
        </w:rPr>
        <w:t>Большецильнинского</w:t>
      </w:r>
      <w:r w:rsidRPr="00C87AF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C87AFB">
        <w:rPr>
          <w:rFonts w:ascii="Arial" w:hAnsi="Arial" w:cs="Arial"/>
          <w:sz w:val="24"/>
          <w:szCs w:val="24"/>
        </w:rPr>
        <w:t>поселения  Дрожжановского</w:t>
      </w:r>
      <w:proofErr w:type="gramEnd"/>
      <w:r w:rsidRPr="00C87AFB">
        <w:rPr>
          <w:rFonts w:ascii="Arial" w:hAnsi="Arial" w:cs="Arial"/>
          <w:sz w:val="24"/>
          <w:szCs w:val="24"/>
        </w:rPr>
        <w:t xml:space="preserve"> муниципального района Республики</w:t>
      </w:r>
      <w:r w:rsidR="00F8441C" w:rsidRPr="00C87AFB">
        <w:rPr>
          <w:rFonts w:ascii="Arial" w:hAnsi="Arial" w:cs="Arial"/>
          <w:sz w:val="24"/>
          <w:szCs w:val="24"/>
        </w:rPr>
        <w:t xml:space="preserve"> Татарстан от 09</w:t>
      </w:r>
      <w:r w:rsidR="00193F33" w:rsidRPr="00C87AFB">
        <w:rPr>
          <w:rFonts w:ascii="Arial" w:hAnsi="Arial" w:cs="Arial"/>
          <w:sz w:val="24"/>
          <w:szCs w:val="24"/>
        </w:rPr>
        <w:t>.01.2008 года №</w:t>
      </w:r>
      <w:r w:rsidR="00F8441C" w:rsidRPr="00C87AFB">
        <w:rPr>
          <w:rFonts w:ascii="Arial" w:hAnsi="Arial" w:cs="Arial"/>
          <w:sz w:val="24"/>
          <w:szCs w:val="24"/>
          <w:lang w:val="tt-RU"/>
        </w:rPr>
        <w:t>33/1</w:t>
      </w:r>
      <w:r w:rsidRPr="00C87AFB">
        <w:rPr>
          <w:rFonts w:ascii="Arial" w:hAnsi="Arial" w:cs="Arial"/>
          <w:sz w:val="24"/>
          <w:szCs w:val="24"/>
        </w:rPr>
        <w:t xml:space="preserve"> «Об участии в осуществлении государственных полномочий по совершению отдельных нотариальных действий», утратившими силу.</w:t>
      </w:r>
    </w:p>
    <w:p w:rsidR="00B50F60" w:rsidRPr="00C87AFB" w:rsidRDefault="00B50F60" w:rsidP="00B50F60">
      <w:pPr>
        <w:pStyle w:val="a5"/>
        <w:jc w:val="both"/>
        <w:rPr>
          <w:rFonts w:ascii="Arial" w:hAnsi="Arial" w:cs="Arial"/>
          <w:sz w:val="24"/>
          <w:szCs w:val="24"/>
        </w:rPr>
      </w:pPr>
      <w:r w:rsidRPr="00C87AFB">
        <w:rPr>
          <w:rFonts w:ascii="Arial" w:hAnsi="Arial" w:cs="Arial"/>
          <w:sz w:val="24"/>
          <w:szCs w:val="24"/>
        </w:rPr>
        <w:t xml:space="preserve"> 5. Обнародовать настоящее </w:t>
      </w:r>
      <w:proofErr w:type="gramStart"/>
      <w:r w:rsidRPr="00C87AFB">
        <w:rPr>
          <w:rFonts w:ascii="Arial" w:hAnsi="Arial" w:cs="Arial"/>
          <w:sz w:val="24"/>
          <w:szCs w:val="24"/>
        </w:rPr>
        <w:t>решение  путем</w:t>
      </w:r>
      <w:proofErr w:type="gramEnd"/>
      <w:r w:rsidRPr="00C87AFB">
        <w:rPr>
          <w:rFonts w:ascii="Arial" w:hAnsi="Arial" w:cs="Arial"/>
          <w:sz w:val="24"/>
          <w:szCs w:val="24"/>
        </w:rPr>
        <w:t xml:space="preserve"> размещения его на информационных стендах сельского поселения, официальном сайте Дрожжановского муниципального района, официальном портале правовой информации Республики Татарстан (pravo.tatarstan.ru).</w:t>
      </w:r>
    </w:p>
    <w:p w:rsidR="00B50F60" w:rsidRPr="00C87AFB" w:rsidRDefault="00B50F60" w:rsidP="00B50F60">
      <w:pPr>
        <w:jc w:val="both"/>
        <w:rPr>
          <w:rFonts w:ascii="Arial" w:hAnsi="Arial" w:cs="Arial"/>
          <w:sz w:val="24"/>
          <w:szCs w:val="24"/>
        </w:rPr>
      </w:pPr>
    </w:p>
    <w:p w:rsidR="005E22A4" w:rsidRPr="00C87AFB" w:rsidRDefault="005E22A4" w:rsidP="00B50F60">
      <w:pPr>
        <w:jc w:val="both"/>
        <w:rPr>
          <w:rFonts w:ascii="Arial" w:hAnsi="Arial" w:cs="Arial"/>
          <w:sz w:val="24"/>
          <w:szCs w:val="24"/>
        </w:rPr>
      </w:pPr>
    </w:p>
    <w:p w:rsidR="00B50F60" w:rsidRPr="00C87AFB" w:rsidRDefault="00B50F60" w:rsidP="00B50F60">
      <w:pPr>
        <w:jc w:val="both"/>
        <w:rPr>
          <w:rFonts w:ascii="Arial" w:hAnsi="Arial" w:cs="Arial"/>
          <w:sz w:val="24"/>
          <w:szCs w:val="24"/>
          <w:lang w:val="tt-RU"/>
        </w:rPr>
      </w:pPr>
      <w:r w:rsidRPr="00C87AFB">
        <w:rPr>
          <w:rFonts w:ascii="Arial" w:hAnsi="Arial" w:cs="Arial"/>
          <w:sz w:val="24"/>
          <w:szCs w:val="24"/>
        </w:rPr>
        <w:t xml:space="preserve">Глава </w:t>
      </w:r>
      <w:r w:rsidR="00CA730B" w:rsidRPr="00C87AFB">
        <w:rPr>
          <w:rFonts w:ascii="Arial" w:hAnsi="Arial" w:cs="Arial"/>
          <w:sz w:val="24"/>
          <w:szCs w:val="24"/>
          <w:lang w:val="tt-RU"/>
        </w:rPr>
        <w:t>Большецильнинского</w:t>
      </w:r>
    </w:p>
    <w:p w:rsidR="00B50F60" w:rsidRPr="00C87AFB" w:rsidRDefault="00B50F60" w:rsidP="00B50F6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87AFB">
        <w:rPr>
          <w:rFonts w:ascii="Arial" w:hAnsi="Arial" w:cs="Arial"/>
          <w:sz w:val="24"/>
          <w:szCs w:val="24"/>
        </w:rPr>
        <w:t>сельского</w:t>
      </w:r>
      <w:proofErr w:type="gramEnd"/>
      <w:r w:rsidRPr="00C87AFB">
        <w:rPr>
          <w:rFonts w:ascii="Arial" w:hAnsi="Arial" w:cs="Arial"/>
          <w:sz w:val="24"/>
          <w:szCs w:val="24"/>
        </w:rPr>
        <w:t xml:space="preserve"> поселения  Дрожжановского </w:t>
      </w:r>
    </w:p>
    <w:p w:rsidR="00627C07" w:rsidRPr="00C87AFB" w:rsidRDefault="00B50F60">
      <w:pPr>
        <w:rPr>
          <w:rFonts w:ascii="Arial" w:hAnsi="Arial" w:cs="Arial"/>
          <w:sz w:val="24"/>
          <w:szCs w:val="24"/>
        </w:rPr>
      </w:pPr>
      <w:proofErr w:type="gramStart"/>
      <w:r w:rsidRPr="00C87AF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C87AFB">
        <w:rPr>
          <w:rFonts w:ascii="Arial" w:hAnsi="Arial" w:cs="Arial"/>
          <w:sz w:val="24"/>
          <w:szCs w:val="24"/>
        </w:rPr>
        <w:t xml:space="preserve"> района</w:t>
      </w:r>
      <w:r w:rsidR="00C706B6" w:rsidRPr="00C87AFB">
        <w:rPr>
          <w:rFonts w:ascii="Arial" w:hAnsi="Arial" w:cs="Arial"/>
          <w:sz w:val="24"/>
          <w:szCs w:val="24"/>
        </w:rPr>
        <w:t>:</w:t>
      </w:r>
      <w:r w:rsidRPr="00C87AFB">
        <w:rPr>
          <w:rFonts w:ascii="Arial" w:hAnsi="Arial" w:cs="Arial"/>
          <w:sz w:val="24"/>
          <w:szCs w:val="24"/>
        </w:rPr>
        <w:t xml:space="preserve">                                     </w:t>
      </w:r>
      <w:r w:rsidR="00193F33" w:rsidRPr="00C87AFB">
        <w:rPr>
          <w:rFonts w:ascii="Arial" w:hAnsi="Arial" w:cs="Arial"/>
          <w:sz w:val="24"/>
          <w:szCs w:val="24"/>
          <w:lang w:val="tt-RU"/>
        </w:rPr>
        <w:t xml:space="preserve">   </w:t>
      </w:r>
      <w:r w:rsidR="00CA730B" w:rsidRPr="00C87AFB">
        <w:rPr>
          <w:rFonts w:ascii="Arial" w:hAnsi="Arial" w:cs="Arial"/>
          <w:sz w:val="24"/>
          <w:szCs w:val="24"/>
          <w:lang w:val="tt-RU"/>
        </w:rPr>
        <w:t xml:space="preserve">                   Ф.З.Фатхуллов</w:t>
      </w:r>
    </w:p>
    <w:sectPr w:rsidR="00627C07" w:rsidRPr="00C8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DE"/>
    <w:rsid w:val="000410B6"/>
    <w:rsid w:val="00193F33"/>
    <w:rsid w:val="002558F0"/>
    <w:rsid w:val="00304F5E"/>
    <w:rsid w:val="004A6DDE"/>
    <w:rsid w:val="005E22A4"/>
    <w:rsid w:val="00627C07"/>
    <w:rsid w:val="00665820"/>
    <w:rsid w:val="00797BF9"/>
    <w:rsid w:val="009C417F"/>
    <w:rsid w:val="00B50F60"/>
    <w:rsid w:val="00BC5B58"/>
    <w:rsid w:val="00C706B6"/>
    <w:rsid w:val="00C87AFB"/>
    <w:rsid w:val="00CA730B"/>
    <w:rsid w:val="00F8441C"/>
    <w:rsid w:val="00FC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727DF-8044-4FF3-80E6-499A2D76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50F60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B50F60"/>
    <w:rPr>
      <w:rFonts w:ascii="Calibri" w:hAnsi="Calibri" w:cs="Calibri"/>
    </w:rPr>
  </w:style>
  <w:style w:type="paragraph" w:styleId="a5">
    <w:name w:val="No Spacing"/>
    <w:link w:val="a4"/>
    <w:qFormat/>
    <w:rsid w:val="00B50F60"/>
    <w:pPr>
      <w:spacing w:after="0" w:line="240" w:lineRule="auto"/>
    </w:pPr>
    <w:rPr>
      <w:rFonts w:ascii="Calibri" w:hAnsi="Calibri" w:cs="Calibri"/>
    </w:rPr>
  </w:style>
  <w:style w:type="character" w:styleId="a6">
    <w:name w:val="FollowedHyperlink"/>
    <w:basedOn w:val="a0"/>
    <w:uiPriority w:val="99"/>
    <w:semiHidden/>
    <w:unhideWhenUsed/>
    <w:rsid w:val="00B50F6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7A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7A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17</cp:revision>
  <cp:lastPrinted>2019-10-28T13:34:00Z</cp:lastPrinted>
  <dcterms:created xsi:type="dcterms:W3CDTF">2019-10-24T11:04:00Z</dcterms:created>
  <dcterms:modified xsi:type="dcterms:W3CDTF">2019-10-28T13:39:00Z</dcterms:modified>
</cp:coreProperties>
</file>